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2F2" w:rsidRPr="008B5F30" w:rsidRDefault="005F32F2" w:rsidP="008B5F30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8B5F30">
        <w:rPr>
          <w:rFonts w:ascii="Times New Roman" w:hAnsi="Times New Roman" w:cs="Times New Roman"/>
          <w:b/>
          <w:sz w:val="32"/>
          <w:szCs w:val="32"/>
          <w:lang w:eastAsia="ru-RU"/>
        </w:rPr>
        <w:t>ПАСПОРТ</w:t>
      </w:r>
      <w:r w:rsidRPr="008B5F30">
        <w:rPr>
          <w:rFonts w:ascii="Times New Roman" w:hAnsi="Times New Roman" w:cs="Times New Roman"/>
          <w:b/>
          <w:sz w:val="32"/>
          <w:szCs w:val="32"/>
          <w:lang w:eastAsia="ru-RU"/>
        </w:rPr>
        <w:br/>
        <w:t>и инструкция по применению</w:t>
      </w:r>
      <w:r w:rsidR="008B5F30" w:rsidRPr="008B5F30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на изделие</w:t>
      </w:r>
      <w:r w:rsidRPr="008B5F30">
        <w:rPr>
          <w:rFonts w:ascii="Times New Roman" w:hAnsi="Times New Roman" w:cs="Times New Roman"/>
          <w:b/>
          <w:sz w:val="32"/>
          <w:szCs w:val="32"/>
          <w:lang w:eastAsia="ru-RU"/>
        </w:rPr>
        <w:br/>
      </w:r>
      <w:r w:rsidR="008B5F30" w:rsidRPr="008B5F30">
        <w:rPr>
          <w:rFonts w:ascii="Times New Roman" w:hAnsi="Times New Roman" w:cs="Times New Roman"/>
          <w:b/>
          <w:sz w:val="32"/>
          <w:szCs w:val="32"/>
          <w:lang w:eastAsia="ru-RU"/>
        </w:rPr>
        <w:t>СТРОП ВЕРЁВОЧНЫЙ</w:t>
      </w:r>
    </w:p>
    <w:p w:rsidR="0075396C" w:rsidRDefault="0075396C" w:rsidP="008B5F30">
      <w:pPr>
        <w:pStyle w:val="a7"/>
        <w:rPr>
          <w:rFonts w:ascii="Times New Roman" w:hAnsi="Times New Roman" w:cs="Times New Roman"/>
          <w:b/>
          <w:lang w:eastAsia="ru-RU"/>
        </w:rPr>
      </w:pPr>
    </w:p>
    <w:p w:rsidR="008B5F30" w:rsidRDefault="00C03294" w:rsidP="008B5F30">
      <w:pPr>
        <w:pStyle w:val="a7"/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1620000" cy="1620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F30" w:rsidRPr="008B5F30" w:rsidRDefault="008B5F30" w:rsidP="008B5F30">
      <w:pPr>
        <w:pStyle w:val="a7"/>
        <w:rPr>
          <w:rFonts w:ascii="Times New Roman" w:hAnsi="Times New Roman" w:cs="Times New Roman"/>
          <w:b/>
          <w:lang w:eastAsia="ru-RU"/>
        </w:rPr>
      </w:pPr>
    </w:p>
    <w:p w:rsidR="005F32F2" w:rsidRPr="00C03294" w:rsidRDefault="005F32F2" w:rsidP="00C03294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03294">
        <w:rPr>
          <w:rFonts w:ascii="Times New Roman" w:hAnsi="Times New Roman" w:cs="Times New Roman"/>
          <w:b/>
          <w:sz w:val="28"/>
          <w:szCs w:val="28"/>
          <w:lang w:eastAsia="ru-RU"/>
        </w:rPr>
        <w:t>1. Общие сведения</w:t>
      </w:r>
    </w:p>
    <w:p w:rsidR="00C97D5A" w:rsidRPr="00C97D5A" w:rsidRDefault="00C03294" w:rsidP="00C97D5A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1.1. </w:t>
      </w:r>
      <w:r w:rsidR="005F32F2" w:rsidRPr="00C03294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Строп верёвочный</w:t>
      </w:r>
      <w:r w:rsidR="005F32F2" w:rsidRPr="00C03294">
        <w:rPr>
          <w:rFonts w:ascii="Times New Roman" w:hAnsi="Times New Roman" w:cs="Times New Roman"/>
          <w:b/>
          <w:i/>
          <w:sz w:val="24"/>
          <w:szCs w:val="24"/>
          <w:lang w:eastAsia="ru-RU"/>
        </w:rPr>
        <w:t> </w:t>
      </w:r>
      <w:r w:rsidR="00B9674A" w:rsidRPr="00C03294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(канатный) </w:t>
      </w:r>
      <w:r w:rsidR="00114D81" w:rsidRPr="00C03294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нерегулируемый</w:t>
      </w:r>
      <w:r w:rsidR="00114D81" w:rsidRPr="00C0329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C03294">
        <w:rPr>
          <w:rFonts w:ascii="Times New Roman" w:hAnsi="Times New Roman" w:cs="Times New Roman"/>
          <w:i/>
          <w:sz w:val="24"/>
          <w:szCs w:val="24"/>
          <w:lang w:eastAsia="ru-RU"/>
        </w:rPr>
        <w:t>далее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изделие, строп) –</w:t>
      </w:r>
      <w:r w:rsidR="00B9674A" w:rsidRPr="00C0329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97D5A" w:rsidRPr="00C97D5A">
        <w:rPr>
          <w:rFonts w:ascii="Times New Roman" w:hAnsi="Times New Roman" w:cs="Times New Roman"/>
          <w:sz w:val="24"/>
          <w:szCs w:val="24"/>
        </w:rPr>
        <w:t xml:space="preserve"> нерегулируемый по длине строп с фалом из верёвки </w:t>
      </w:r>
      <w:r w:rsidR="00C97D5A">
        <w:rPr>
          <w:rFonts w:ascii="Times New Roman" w:hAnsi="Times New Roman" w:cs="Times New Roman"/>
          <w:sz w:val="24"/>
          <w:szCs w:val="24"/>
        </w:rPr>
        <w:t xml:space="preserve">определенного </w:t>
      </w:r>
      <w:r w:rsidR="00C97D5A" w:rsidRPr="00C97D5A">
        <w:rPr>
          <w:rFonts w:ascii="Times New Roman" w:hAnsi="Times New Roman" w:cs="Times New Roman"/>
          <w:sz w:val="24"/>
          <w:szCs w:val="24"/>
        </w:rPr>
        <w:t>диаметр</w:t>
      </w:r>
    </w:p>
    <w:p w:rsidR="005F32F2" w:rsidRDefault="00C03294" w:rsidP="00C03294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1.2. П</w:t>
      </w:r>
      <w:r w:rsidR="005F32F2" w:rsidRPr="00C03294">
        <w:rPr>
          <w:rFonts w:ascii="Times New Roman" w:hAnsi="Times New Roman" w:cs="Times New Roman"/>
          <w:sz w:val="24"/>
          <w:szCs w:val="24"/>
          <w:lang w:eastAsia="ru-RU"/>
        </w:rPr>
        <w:t>рименяется, как </w:t>
      </w:r>
      <w:r>
        <w:rPr>
          <w:rFonts w:ascii="Times New Roman" w:hAnsi="Times New Roman" w:cs="Times New Roman"/>
          <w:sz w:val="24"/>
          <w:szCs w:val="24"/>
          <w:lang w:eastAsia="ru-RU"/>
        </w:rPr>
        <w:t>средство индивидуальной защиты (</w:t>
      </w:r>
      <w:r w:rsidR="005F32F2" w:rsidRPr="00C03294">
        <w:rPr>
          <w:rFonts w:ascii="Times New Roman" w:hAnsi="Times New Roman" w:cs="Times New Roman"/>
          <w:sz w:val="24"/>
          <w:szCs w:val="24"/>
          <w:lang w:eastAsia="ru-RU"/>
        </w:rPr>
        <w:t>СИЗ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5F32F2" w:rsidRPr="00C03294">
        <w:rPr>
          <w:rFonts w:ascii="Times New Roman" w:hAnsi="Times New Roman" w:cs="Times New Roman"/>
          <w:sz w:val="24"/>
          <w:szCs w:val="24"/>
          <w:lang w:eastAsia="ru-RU"/>
        </w:rPr>
        <w:t> для защиты от падения с высоты и используется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F32F2" w:rsidRPr="00C032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позиционирования</w:t>
      </w:r>
      <w:r w:rsidR="005F32F2" w:rsidRPr="00C03294">
        <w:rPr>
          <w:rFonts w:ascii="Times New Roman" w:hAnsi="Times New Roman" w:cs="Times New Roman"/>
          <w:sz w:val="24"/>
          <w:szCs w:val="24"/>
          <w:lang w:eastAsia="ru-RU"/>
        </w:rPr>
        <w:t xml:space="preserve"> пользователя в необходимом месте при выполнении работ на высоте, для безопасного перемещения по металлическим конструкциям, строительным лесам, лестницам и т. д., а также при выполнении работ методом промышленного альпинизма или при работе спасателей. Благодаря достаточной разрывной прочности строп верёвочный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также </w:t>
      </w:r>
      <w:r w:rsidR="005F32F2" w:rsidRPr="00C03294">
        <w:rPr>
          <w:rFonts w:ascii="Times New Roman" w:hAnsi="Times New Roman" w:cs="Times New Roman"/>
          <w:sz w:val="24"/>
          <w:szCs w:val="24"/>
          <w:lang w:eastAsia="ru-RU"/>
        </w:rPr>
        <w:t>может быть использован для навески временного гибкого анкерного узла страховочной станции или послужить оттяжкой.</w:t>
      </w:r>
    </w:p>
    <w:p w:rsidR="00C03294" w:rsidRPr="008E7671" w:rsidRDefault="00C03294" w:rsidP="008E7671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2F2" w:rsidRPr="008E7671" w:rsidRDefault="005F32F2" w:rsidP="008E7671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E76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Технические характеристики и принцип работы</w:t>
      </w:r>
    </w:p>
    <w:p w:rsidR="00C97D5A" w:rsidRDefault="00C97D5A" w:rsidP="00C97D5A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2.1. </w:t>
      </w:r>
      <w:r w:rsidR="008326AF" w:rsidRPr="00C97D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Строп нерегулируемый</w:t>
      </w:r>
      <w:r w:rsidR="008326AF" w:rsidRPr="00C97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изготовлен из полиамидной (реже полиэфирной) основной статической</w:t>
      </w:r>
      <w:r w:rsidR="008326AF" w:rsidRPr="00C03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верёвки (каната) кабельного типа.</w:t>
      </w:r>
    </w:p>
    <w:p w:rsidR="00776825" w:rsidRDefault="00C97D5A" w:rsidP="00C97D5A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Конструкция </w:t>
      </w:r>
      <w:r w:rsidR="00776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подобной статической </w:t>
      </w:r>
      <w:r w:rsidR="008326AF" w:rsidRPr="00C03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верёвк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8326AF" w:rsidRPr="00C03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(канат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8326AF" w:rsidRPr="00C03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 н</w:t>
      </w:r>
      <w:r w:rsidR="008326AF" w:rsidRPr="00C03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есущую сердцевину</w:t>
      </w:r>
      <w:r w:rsidR="00776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имеющую</w:t>
      </w:r>
      <w:r w:rsidR="008326AF" w:rsidRPr="00C03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низко</w:t>
      </w:r>
      <w:r w:rsidR="00776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8326AF" w:rsidRPr="00C03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растяжени</w:t>
      </w:r>
      <w:r w:rsidR="00776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(1</w:t>
      </w:r>
      <w:r w:rsidR="008326AF" w:rsidRPr="00C03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защитную оплётку</w:t>
      </w:r>
      <w:r w:rsidR="00776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(2)</w:t>
      </w:r>
      <w:r w:rsidR="008326AF" w:rsidRPr="00C03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Сердцевина состоит из нескольких десятков тысяч синтетических нитей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8326AF" w:rsidRPr="00C03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8326AF" w:rsidRPr="00C03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8326AF" w:rsidRPr="00C03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два, три или более прямых, плетёных или крученых жгута, в зависимости от конкретной конструкции и требуемых</w:t>
      </w:r>
      <w:r w:rsidR="00776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эксплуатационных характеристик (Рис.1).</w:t>
      </w:r>
    </w:p>
    <w:p w:rsidR="00776825" w:rsidRDefault="00776825" w:rsidP="00776825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71250" cy="900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_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5294" b="5287"/>
                    <a:stretch/>
                  </pic:blipFill>
                  <pic:spPr bwMode="auto">
                    <a:xfrm>
                      <a:off x="0" y="0"/>
                      <a:ext cx="3071250" cy="9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76825" w:rsidRDefault="00776825" w:rsidP="00776825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8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Рис.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Схематическое устройство статической веревки</w:t>
      </w:r>
    </w:p>
    <w:p w:rsidR="00776825" w:rsidRDefault="00776825" w:rsidP="00776825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7D5A" w:rsidRDefault="00776825" w:rsidP="00C97D5A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</w:t>
      </w:r>
      <w:r w:rsidR="008326AF" w:rsidRPr="00C03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Оплётка предохраняет верёвку от механических повреждений и прямого действия ультрафиолетовых лучей, придаёт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 </w:t>
      </w:r>
      <w:r w:rsidR="008326AF" w:rsidRPr="00C03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необходимую гибкость и удобство в обращении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</w:t>
      </w:r>
      <w:r w:rsidR="008326AF" w:rsidRPr="00C03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частвует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восприятии различных нагрузок (н</w:t>
      </w:r>
      <w:r w:rsidR="008326AF" w:rsidRPr="00C03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её долю приходится около 40% прочности верёвки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8326AF" w:rsidRPr="00C03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2A79" w:rsidRDefault="00776825" w:rsidP="00722A79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</w:t>
      </w:r>
      <w:r w:rsidR="00C97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8326AF" w:rsidRPr="00C03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удобства использования с соединительными карабинами, концы стропа исполнены в виде петель, прошитых высокопрочным ниточным продольным швом (зигзагом). Использование сшитых верёвочных петель вместо узлов позволяет не только уменьшить вес и размеры верёвочных усов, но и повышает надёжность изделия в целом: прочность верёвки в узле снижается примерно в 1,5–2 раза, тогда как качественная сшивка верёвки высокопрочными синтетическими нитками практически не снижает её прочностные характеристики. Кроме того, использование строп с узлами для присоединения вместо шитых петель, запрещено Правилами проведения работ на высоте.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Швы выполнены контрастной ниткой. </w:t>
      </w:r>
      <w:r w:rsidR="0072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03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дополнительной защиты швейны</w:t>
      </w:r>
      <w:r w:rsidR="0072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03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шв</w:t>
      </w:r>
      <w:r w:rsidR="0072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C03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закрыты прозрачной </w:t>
      </w:r>
      <w:proofErr w:type="spellStart"/>
      <w:r w:rsidRPr="00C03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термоусадочной</w:t>
      </w:r>
      <w:proofErr w:type="spellEnd"/>
      <w:r w:rsidRPr="00C03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трубкой, под </w:t>
      </w:r>
      <w:r w:rsidR="0072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которой</w:t>
      </w:r>
      <w:r w:rsidRPr="00C03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находится эти</w:t>
      </w:r>
      <w:r w:rsidR="005A3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кетка со сведениями об изделии.</w:t>
      </w:r>
    </w:p>
    <w:p w:rsidR="00003991" w:rsidRDefault="00722A79" w:rsidP="00003991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2.5. </w:t>
      </w:r>
      <w:r w:rsidRPr="005A3A06">
        <w:rPr>
          <w:rFonts w:ascii="Times New Roman" w:hAnsi="Times New Roman" w:cs="Times New Roman"/>
          <w:sz w:val="24"/>
          <w:szCs w:val="24"/>
        </w:rPr>
        <w:t>Строп</w:t>
      </w:r>
      <w:r w:rsidR="001706EA">
        <w:rPr>
          <w:rFonts w:ascii="Times New Roman" w:hAnsi="Times New Roman" w:cs="Times New Roman"/>
          <w:sz w:val="24"/>
          <w:szCs w:val="24"/>
        </w:rPr>
        <w:t>ы</w:t>
      </w:r>
      <w:r w:rsidRPr="005A3A06">
        <w:rPr>
          <w:rFonts w:ascii="Times New Roman" w:hAnsi="Times New Roman" w:cs="Times New Roman"/>
          <w:sz w:val="24"/>
          <w:szCs w:val="24"/>
        </w:rPr>
        <w:t xml:space="preserve"> </w:t>
      </w:r>
      <w:r w:rsidR="001706EA">
        <w:rPr>
          <w:rFonts w:ascii="Times New Roman" w:hAnsi="Times New Roman" w:cs="Times New Roman"/>
          <w:sz w:val="24"/>
          <w:szCs w:val="24"/>
        </w:rPr>
        <w:t xml:space="preserve">веревочные нерегулируемые, в зависимости от способа формирования концов веревки (концы сшиты между собой или нет), наличия на концах петель (есть или нет) и их количества (одна или две) подразделяется на три вида: </w:t>
      </w:r>
      <w:proofErr w:type="spellStart"/>
      <w:r w:rsidR="001706EA">
        <w:rPr>
          <w:rFonts w:ascii="Times New Roman" w:hAnsi="Times New Roman" w:cs="Times New Roman"/>
          <w:sz w:val="24"/>
          <w:szCs w:val="24"/>
        </w:rPr>
        <w:t>двухпетельные</w:t>
      </w:r>
      <w:proofErr w:type="spellEnd"/>
      <w:r w:rsidR="001706EA">
        <w:rPr>
          <w:rFonts w:ascii="Times New Roman" w:hAnsi="Times New Roman" w:cs="Times New Roman"/>
          <w:sz w:val="24"/>
          <w:szCs w:val="24"/>
        </w:rPr>
        <w:t xml:space="preserve"> (</w:t>
      </w:r>
      <w:r w:rsidRPr="005A3A06">
        <w:rPr>
          <w:rFonts w:ascii="Times New Roman" w:hAnsi="Times New Roman" w:cs="Times New Roman"/>
          <w:sz w:val="24"/>
          <w:szCs w:val="24"/>
        </w:rPr>
        <w:t xml:space="preserve">с петлями по </w:t>
      </w:r>
      <w:r w:rsidR="001706EA">
        <w:rPr>
          <w:rFonts w:ascii="Times New Roman" w:hAnsi="Times New Roman" w:cs="Times New Roman"/>
          <w:sz w:val="24"/>
          <w:szCs w:val="24"/>
        </w:rPr>
        <w:t xml:space="preserve">обоим </w:t>
      </w:r>
      <w:r w:rsidRPr="005A3A06">
        <w:rPr>
          <w:rFonts w:ascii="Times New Roman" w:hAnsi="Times New Roman" w:cs="Times New Roman"/>
          <w:sz w:val="24"/>
          <w:szCs w:val="24"/>
        </w:rPr>
        <w:t>концам стропа</w:t>
      </w:r>
      <w:r w:rsidR="001706EA">
        <w:rPr>
          <w:rFonts w:ascii="Times New Roman" w:hAnsi="Times New Roman" w:cs="Times New Roman"/>
          <w:sz w:val="24"/>
          <w:szCs w:val="24"/>
        </w:rPr>
        <w:t>), ветвь канатная (</w:t>
      </w:r>
      <w:r w:rsidRPr="005A3A06">
        <w:rPr>
          <w:rFonts w:ascii="Times New Roman" w:hAnsi="Times New Roman" w:cs="Times New Roman"/>
          <w:sz w:val="24"/>
          <w:szCs w:val="24"/>
        </w:rPr>
        <w:t>име</w:t>
      </w:r>
      <w:r w:rsidR="001706EA">
        <w:rPr>
          <w:rFonts w:ascii="Times New Roman" w:hAnsi="Times New Roman" w:cs="Times New Roman"/>
          <w:sz w:val="24"/>
          <w:szCs w:val="24"/>
        </w:rPr>
        <w:t>е</w:t>
      </w:r>
      <w:r w:rsidRPr="005A3A06">
        <w:rPr>
          <w:rFonts w:ascii="Times New Roman" w:hAnsi="Times New Roman" w:cs="Times New Roman"/>
          <w:sz w:val="24"/>
          <w:szCs w:val="24"/>
        </w:rPr>
        <w:t>т петлю только с одной стороны</w:t>
      </w:r>
      <w:r w:rsidR="001706EA">
        <w:rPr>
          <w:rFonts w:ascii="Times New Roman" w:hAnsi="Times New Roman" w:cs="Times New Roman"/>
          <w:sz w:val="24"/>
          <w:szCs w:val="24"/>
        </w:rPr>
        <w:t>) и петля кольцевая (с</w:t>
      </w:r>
      <w:r w:rsidRPr="005A3A06">
        <w:rPr>
          <w:rFonts w:ascii="Times New Roman" w:hAnsi="Times New Roman" w:cs="Times New Roman"/>
          <w:sz w:val="24"/>
          <w:szCs w:val="24"/>
        </w:rPr>
        <w:t>троп сшит в кольцо</w:t>
      </w:r>
      <w:r w:rsidR="001706EA">
        <w:rPr>
          <w:rFonts w:ascii="Times New Roman" w:hAnsi="Times New Roman" w:cs="Times New Roman"/>
          <w:sz w:val="24"/>
          <w:szCs w:val="24"/>
        </w:rPr>
        <w:t>) (Рис.2)</w:t>
      </w:r>
      <w:r w:rsidRPr="005A3A06">
        <w:rPr>
          <w:rFonts w:ascii="Times New Roman" w:hAnsi="Times New Roman" w:cs="Times New Roman"/>
          <w:sz w:val="24"/>
          <w:szCs w:val="24"/>
        </w:rPr>
        <w:t>.</w:t>
      </w:r>
    </w:p>
    <w:p w:rsidR="00003991" w:rsidRPr="001706EA" w:rsidRDefault="00003991" w:rsidP="00003991">
      <w:pPr>
        <w:pStyle w:val="a7"/>
        <w:ind w:left="708" w:firstLine="708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706EA">
        <w:rPr>
          <w:rFonts w:ascii="Times New Roman" w:hAnsi="Times New Roman" w:cs="Times New Roman"/>
          <w:noProof/>
          <w:color w:val="002F9D"/>
          <w:sz w:val="24"/>
          <w:szCs w:val="24"/>
          <w:lang w:eastAsia="ru-RU"/>
        </w:rPr>
        <w:drawing>
          <wp:inline distT="0" distB="0" distL="0" distR="0">
            <wp:extent cx="1512277" cy="1512277"/>
            <wp:effectExtent l="0" t="0" r="0" b="0"/>
            <wp:docPr id="1" name="Рисунок 1" descr="Строп верёвочный">
              <a:hlinkClick xmlns:a="http://schemas.openxmlformats.org/drawingml/2006/main" r:id="rId8" tooltip="&quot;Строп верёвочны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роп верёвочный">
                      <a:hlinkClick r:id="rId8" tooltip="&quot;Строп верёвочны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786" cy="1520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1706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5370" cy="1635370"/>
            <wp:effectExtent l="0" t="0" r="3175" b="3175"/>
            <wp:docPr id="12" name="Рисунок 12" descr="Ð¡ÑÑÐ¾Ð¿-Ð²ÐµÑÐ²Ñ Ð²ÐµÑÑÐ²Ð¾ÑÐ½Ð°Ñ Ã 11 Ð¼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¡ÑÑÐ¾Ð¿-Ð²ÐµÑÐ²Ñ Ð²ÐµÑÑÐ²Ð¾ÑÐ½Ð°Ñ Ã 11 Ð¼Ð¼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717" cy="1647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1706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33146" cy="1433146"/>
            <wp:effectExtent l="0" t="0" r="0" b="0"/>
            <wp:docPr id="17" name="Рисунок 17" descr="ÐÐµÑÐ»Ñ ÑÐ°Ð¼Ð¾ÑÑÑÐ°ÑÐ¾Ð²Ð¾ÑÐ½Ð°Ñ ÐÐ Ð£Ð¡ÐÐ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ÐµÑÐ»Ñ ÑÐ°Ð¼Ð¾ÑÑÑÐ°ÑÐ¾Ð²Ð¾ÑÐ½Ð°Ñ ÐÐ Ð£Ð¡ÐÐ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91" cy="1442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991" w:rsidRPr="001706EA" w:rsidRDefault="00003991" w:rsidP="00003991">
      <w:pPr>
        <w:pStyle w:val="a7"/>
        <w:ind w:left="708" w:firstLine="708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06E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Строп двухпетельный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ab/>
        <w:t xml:space="preserve">         </w:t>
      </w:r>
      <w:r w:rsidRPr="001706E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Ветвь канатная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ab/>
        <w:t xml:space="preserve">       </w:t>
      </w:r>
      <w:r w:rsidRPr="001706E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Петля кольцевая</w:t>
      </w:r>
    </w:p>
    <w:p w:rsidR="00003991" w:rsidRDefault="00003991" w:rsidP="0000399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D027FA">
        <w:rPr>
          <w:rFonts w:ascii="Times New Roman" w:hAnsi="Times New Roman" w:cs="Times New Roman"/>
          <w:b/>
          <w:sz w:val="24"/>
          <w:szCs w:val="24"/>
        </w:rPr>
        <w:t>Рис.2</w:t>
      </w:r>
      <w:r>
        <w:rPr>
          <w:rFonts w:ascii="Times New Roman" w:hAnsi="Times New Roman" w:cs="Times New Roman"/>
          <w:sz w:val="24"/>
          <w:szCs w:val="24"/>
        </w:rPr>
        <w:t>. Виды строп веревочных нерегулируемых</w:t>
      </w:r>
    </w:p>
    <w:p w:rsidR="00003991" w:rsidRDefault="00003991" w:rsidP="000039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E1CDE" w:rsidRDefault="00003991" w:rsidP="002E1CDE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="004A2D03" w:rsidRPr="005A3A06">
        <w:rPr>
          <w:rFonts w:ascii="Times New Roman" w:hAnsi="Times New Roman" w:cs="Times New Roman"/>
          <w:sz w:val="24"/>
          <w:szCs w:val="24"/>
        </w:rPr>
        <w:t xml:space="preserve">В зависимости от диаметра используемого для фала стропа </w:t>
      </w:r>
      <w:r w:rsidR="00B47711" w:rsidRPr="005A3A06">
        <w:rPr>
          <w:rFonts w:ascii="Times New Roman" w:hAnsi="Times New Roman" w:cs="Times New Roman"/>
          <w:sz w:val="24"/>
          <w:szCs w:val="24"/>
        </w:rPr>
        <w:t>(</w:t>
      </w:r>
      <w:r w:rsidR="004A2D03" w:rsidRPr="005A3A06">
        <w:rPr>
          <w:rFonts w:ascii="Times New Roman" w:hAnsi="Times New Roman" w:cs="Times New Roman"/>
          <w:sz w:val="24"/>
          <w:szCs w:val="24"/>
        </w:rPr>
        <w:t>верёвки</w:t>
      </w:r>
      <w:r w:rsidR="00B47711" w:rsidRPr="005A3A06">
        <w:rPr>
          <w:rFonts w:ascii="Times New Roman" w:hAnsi="Times New Roman" w:cs="Times New Roman"/>
          <w:sz w:val="24"/>
          <w:szCs w:val="24"/>
        </w:rPr>
        <w:t xml:space="preserve">, </w:t>
      </w:r>
      <w:r w:rsidR="004A2D03" w:rsidRPr="005A3A06">
        <w:rPr>
          <w:rFonts w:ascii="Times New Roman" w:hAnsi="Times New Roman" w:cs="Times New Roman"/>
          <w:sz w:val="24"/>
          <w:szCs w:val="24"/>
        </w:rPr>
        <w:t>каната), прочность стропа</w:t>
      </w:r>
      <w:r w:rsidR="00B47711" w:rsidRPr="005A3A06">
        <w:rPr>
          <w:rFonts w:ascii="Times New Roman" w:hAnsi="Times New Roman" w:cs="Times New Roman"/>
          <w:sz w:val="24"/>
          <w:szCs w:val="24"/>
        </w:rPr>
        <w:t xml:space="preserve"> (и его вес)</w:t>
      </w:r>
      <w:r w:rsidR="004A2D03" w:rsidRPr="005A3A06">
        <w:rPr>
          <w:rFonts w:ascii="Times New Roman" w:hAnsi="Times New Roman" w:cs="Times New Roman"/>
          <w:sz w:val="24"/>
          <w:szCs w:val="24"/>
        </w:rPr>
        <w:t xml:space="preserve"> колеблется в довольно широком диапазоне</w:t>
      </w:r>
      <w:r>
        <w:rPr>
          <w:rFonts w:ascii="Times New Roman" w:hAnsi="Times New Roman" w:cs="Times New Roman"/>
          <w:sz w:val="24"/>
          <w:szCs w:val="24"/>
        </w:rPr>
        <w:t xml:space="preserve">, что видно из </w:t>
      </w:r>
      <w:r w:rsidRPr="0097722B">
        <w:rPr>
          <w:rFonts w:ascii="Times New Roman" w:hAnsi="Times New Roman" w:cs="Times New Roman"/>
          <w:b/>
          <w:sz w:val="24"/>
          <w:szCs w:val="24"/>
        </w:rPr>
        <w:t>технических характеристик</w:t>
      </w:r>
      <w:r>
        <w:rPr>
          <w:rFonts w:ascii="Times New Roman" w:hAnsi="Times New Roman" w:cs="Times New Roman"/>
          <w:sz w:val="24"/>
          <w:szCs w:val="24"/>
        </w:rPr>
        <w:t>, приведенных в таблице (Табл.1).</w:t>
      </w:r>
    </w:p>
    <w:p w:rsidR="002E1CDE" w:rsidRPr="009849B2" w:rsidRDefault="002E1CDE" w:rsidP="002E1CDE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849B2">
        <w:rPr>
          <w:rFonts w:ascii="Times New Roman" w:hAnsi="Times New Roman" w:cs="Times New Roman"/>
          <w:b/>
          <w:sz w:val="24"/>
          <w:szCs w:val="24"/>
        </w:rPr>
        <w:t>Таблица 1</w:t>
      </w:r>
    </w:p>
    <w:tbl>
      <w:tblPr>
        <w:tblStyle w:val="a8"/>
        <w:tblW w:w="0" w:type="auto"/>
        <w:tblLook w:val="04A0"/>
      </w:tblPr>
      <w:tblGrid>
        <w:gridCol w:w="2580"/>
        <w:gridCol w:w="853"/>
        <w:gridCol w:w="853"/>
        <w:gridCol w:w="854"/>
        <w:gridCol w:w="853"/>
        <w:gridCol w:w="853"/>
        <w:gridCol w:w="854"/>
        <w:gridCol w:w="853"/>
        <w:gridCol w:w="853"/>
        <w:gridCol w:w="854"/>
      </w:tblGrid>
      <w:tr w:rsidR="002E1CDE" w:rsidTr="009C6DD1">
        <w:tc>
          <w:tcPr>
            <w:tcW w:w="258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E1CDE" w:rsidRDefault="002E1CDE" w:rsidP="009C6D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 стропа</w:t>
            </w:r>
          </w:p>
        </w:tc>
        <w:tc>
          <w:tcPr>
            <w:tcW w:w="7680" w:type="dxa"/>
            <w:gridSpan w:val="9"/>
            <w:tcMar>
              <w:left w:w="28" w:type="dxa"/>
              <w:right w:w="28" w:type="dxa"/>
            </w:tcMar>
            <w:vAlign w:val="center"/>
          </w:tcPr>
          <w:p w:rsidR="002E1CDE" w:rsidRDefault="002E1CDE" w:rsidP="009C6D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стропа</w:t>
            </w:r>
          </w:p>
        </w:tc>
      </w:tr>
      <w:tr w:rsidR="002E1CDE" w:rsidTr="009C6DD1">
        <w:tc>
          <w:tcPr>
            <w:tcW w:w="2580" w:type="dxa"/>
            <w:vMerge/>
            <w:tcMar>
              <w:left w:w="28" w:type="dxa"/>
              <w:right w:w="28" w:type="dxa"/>
            </w:tcMar>
            <w:vAlign w:val="center"/>
          </w:tcPr>
          <w:p w:rsidR="002E1CDE" w:rsidRDefault="002E1CDE" w:rsidP="009C6D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gridSpan w:val="3"/>
            <w:tcMar>
              <w:left w:w="28" w:type="dxa"/>
              <w:right w:w="28" w:type="dxa"/>
            </w:tcMar>
            <w:vAlign w:val="center"/>
          </w:tcPr>
          <w:p w:rsidR="002E1CDE" w:rsidRDefault="002E1CDE" w:rsidP="009C6D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двухпетельный</w:t>
            </w:r>
            <w:proofErr w:type="spellEnd"/>
          </w:p>
        </w:tc>
        <w:tc>
          <w:tcPr>
            <w:tcW w:w="2560" w:type="dxa"/>
            <w:gridSpan w:val="3"/>
            <w:tcMar>
              <w:left w:w="28" w:type="dxa"/>
              <w:right w:w="28" w:type="dxa"/>
            </w:tcMar>
            <w:vAlign w:val="center"/>
          </w:tcPr>
          <w:p w:rsidR="002E1CDE" w:rsidRDefault="002E1CDE" w:rsidP="009C6D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Ветвь канатная</w:t>
            </w:r>
          </w:p>
        </w:tc>
        <w:tc>
          <w:tcPr>
            <w:tcW w:w="2560" w:type="dxa"/>
            <w:gridSpan w:val="3"/>
            <w:tcMar>
              <w:left w:w="28" w:type="dxa"/>
              <w:right w:w="28" w:type="dxa"/>
            </w:tcMar>
            <w:vAlign w:val="center"/>
          </w:tcPr>
          <w:p w:rsidR="002E1CDE" w:rsidRDefault="002E1CDE" w:rsidP="009C6D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Петля кольцевая (станционная)</w:t>
            </w:r>
          </w:p>
        </w:tc>
      </w:tr>
      <w:tr w:rsidR="002E1CDE" w:rsidTr="009C6DD1">
        <w:tc>
          <w:tcPr>
            <w:tcW w:w="2580" w:type="dxa"/>
            <w:tcMar>
              <w:left w:w="28" w:type="dxa"/>
              <w:right w:w="28" w:type="dxa"/>
            </w:tcMar>
          </w:tcPr>
          <w:p w:rsidR="002E1CDE" w:rsidRDefault="002E1CDE" w:rsidP="009C6DD1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веревки, мм</w:t>
            </w:r>
          </w:p>
        </w:tc>
        <w:tc>
          <w:tcPr>
            <w:tcW w:w="853" w:type="dxa"/>
            <w:tcMar>
              <w:left w:w="28" w:type="dxa"/>
              <w:right w:w="28" w:type="dxa"/>
            </w:tcMar>
          </w:tcPr>
          <w:p w:rsidR="002E1CDE" w:rsidRDefault="002E1CDE" w:rsidP="009C6D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3" w:type="dxa"/>
            <w:tcMar>
              <w:left w:w="28" w:type="dxa"/>
              <w:right w:w="28" w:type="dxa"/>
            </w:tcMar>
          </w:tcPr>
          <w:p w:rsidR="002E1CDE" w:rsidRDefault="002E1CDE" w:rsidP="009C6D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4" w:type="dxa"/>
            <w:tcMar>
              <w:left w:w="28" w:type="dxa"/>
              <w:right w:w="28" w:type="dxa"/>
            </w:tcMar>
          </w:tcPr>
          <w:p w:rsidR="002E1CDE" w:rsidRDefault="002E1CDE" w:rsidP="009C6D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853" w:type="dxa"/>
            <w:tcMar>
              <w:left w:w="28" w:type="dxa"/>
              <w:right w:w="28" w:type="dxa"/>
            </w:tcMar>
          </w:tcPr>
          <w:p w:rsidR="002E1CDE" w:rsidRDefault="002E1CDE" w:rsidP="009C6D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3" w:type="dxa"/>
            <w:tcMar>
              <w:left w:w="28" w:type="dxa"/>
              <w:right w:w="28" w:type="dxa"/>
            </w:tcMar>
          </w:tcPr>
          <w:p w:rsidR="002E1CDE" w:rsidRDefault="002E1CDE" w:rsidP="009C6D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4" w:type="dxa"/>
            <w:tcMar>
              <w:left w:w="28" w:type="dxa"/>
              <w:right w:w="28" w:type="dxa"/>
            </w:tcMar>
          </w:tcPr>
          <w:p w:rsidR="002E1CDE" w:rsidRDefault="002E1CDE" w:rsidP="009C6D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853" w:type="dxa"/>
            <w:tcMar>
              <w:left w:w="28" w:type="dxa"/>
              <w:right w:w="28" w:type="dxa"/>
            </w:tcMar>
          </w:tcPr>
          <w:p w:rsidR="002E1CDE" w:rsidRDefault="002E1CDE" w:rsidP="009C6D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3" w:type="dxa"/>
            <w:tcMar>
              <w:left w:w="28" w:type="dxa"/>
              <w:right w:w="28" w:type="dxa"/>
            </w:tcMar>
          </w:tcPr>
          <w:p w:rsidR="002E1CDE" w:rsidRDefault="002E1CDE" w:rsidP="009C6D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4" w:type="dxa"/>
            <w:tcMar>
              <w:left w:w="28" w:type="dxa"/>
              <w:right w:w="28" w:type="dxa"/>
            </w:tcMar>
          </w:tcPr>
          <w:p w:rsidR="002E1CDE" w:rsidRDefault="002E1CDE" w:rsidP="009C6D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</w:tr>
      <w:tr w:rsidR="002E1CDE" w:rsidTr="009C6DD1">
        <w:tc>
          <w:tcPr>
            <w:tcW w:w="2580" w:type="dxa"/>
            <w:tcMar>
              <w:left w:w="28" w:type="dxa"/>
              <w:right w:w="28" w:type="dxa"/>
            </w:tcMar>
          </w:tcPr>
          <w:p w:rsidR="002E1CDE" w:rsidRDefault="002E1CDE" w:rsidP="009C6DD1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Разрывная нагрузка, кгс</w:t>
            </w:r>
          </w:p>
        </w:tc>
        <w:tc>
          <w:tcPr>
            <w:tcW w:w="853" w:type="dxa"/>
            <w:tcMar>
              <w:left w:w="28" w:type="dxa"/>
              <w:right w:w="28" w:type="dxa"/>
            </w:tcMar>
          </w:tcPr>
          <w:p w:rsidR="002E1CDE" w:rsidRDefault="002E1CDE" w:rsidP="009C6D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853" w:type="dxa"/>
            <w:tcMar>
              <w:left w:w="28" w:type="dxa"/>
              <w:right w:w="28" w:type="dxa"/>
            </w:tcMar>
          </w:tcPr>
          <w:p w:rsidR="002E1CDE" w:rsidRDefault="00F4731F" w:rsidP="00F4731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E1CD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54" w:type="dxa"/>
            <w:tcMar>
              <w:left w:w="28" w:type="dxa"/>
              <w:right w:w="28" w:type="dxa"/>
            </w:tcMar>
          </w:tcPr>
          <w:p w:rsidR="002E1CDE" w:rsidRDefault="00F4731F" w:rsidP="009C6D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1CD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53" w:type="dxa"/>
            <w:tcMar>
              <w:left w:w="28" w:type="dxa"/>
              <w:right w:w="28" w:type="dxa"/>
            </w:tcMar>
          </w:tcPr>
          <w:p w:rsidR="002E1CDE" w:rsidRDefault="002E1CDE" w:rsidP="009C6D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853" w:type="dxa"/>
            <w:tcMar>
              <w:left w:w="28" w:type="dxa"/>
              <w:right w:w="28" w:type="dxa"/>
            </w:tcMar>
          </w:tcPr>
          <w:p w:rsidR="002E1CDE" w:rsidRDefault="00F4731F" w:rsidP="009C6D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E1CD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54" w:type="dxa"/>
            <w:tcMar>
              <w:left w:w="28" w:type="dxa"/>
              <w:right w:w="28" w:type="dxa"/>
            </w:tcMar>
          </w:tcPr>
          <w:p w:rsidR="002E1CDE" w:rsidRDefault="00F4731F" w:rsidP="009C6D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1CD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53" w:type="dxa"/>
            <w:tcMar>
              <w:left w:w="28" w:type="dxa"/>
              <w:right w:w="28" w:type="dxa"/>
            </w:tcMar>
          </w:tcPr>
          <w:p w:rsidR="002E1CDE" w:rsidRDefault="002E1CDE" w:rsidP="009C6D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  <w:tc>
          <w:tcPr>
            <w:tcW w:w="853" w:type="dxa"/>
            <w:tcMar>
              <w:left w:w="28" w:type="dxa"/>
              <w:right w:w="28" w:type="dxa"/>
            </w:tcMar>
          </w:tcPr>
          <w:p w:rsidR="002E1CDE" w:rsidRDefault="00F4731F" w:rsidP="009C6D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  <w:r w:rsidR="002E1C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tcMar>
              <w:left w:w="28" w:type="dxa"/>
              <w:right w:w="28" w:type="dxa"/>
            </w:tcMar>
          </w:tcPr>
          <w:p w:rsidR="002E1CDE" w:rsidRDefault="00F4731F" w:rsidP="009C6D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  <w:r w:rsidR="002E1CD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2E1CDE" w:rsidTr="009C6DD1">
        <w:tc>
          <w:tcPr>
            <w:tcW w:w="2580" w:type="dxa"/>
            <w:tcMar>
              <w:left w:w="28" w:type="dxa"/>
              <w:right w:w="28" w:type="dxa"/>
            </w:tcMar>
          </w:tcPr>
          <w:p w:rsidR="002E1CDE" w:rsidRDefault="002E1CDE" w:rsidP="009C6DD1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вес, г/м</w:t>
            </w:r>
          </w:p>
        </w:tc>
        <w:tc>
          <w:tcPr>
            <w:tcW w:w="853" w:type="dxa"/>
            <w:tcMar>
              <w:left w:w="28" w:type="dxa"/>
              <w:right w:w="28" w:type="dxa"/>
            </w:tcMar>
          </w:tcPr>
          <w:p w:rsidR="002E1CDE" w:rsidRDefault="002E1CDE" w:rsidP="009C6D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3" w:type="dxa"/>
            <w:tcMar>
              <w:left w:w="28" w:type="dxa"/>
              <w:right w:w="28" w:type="dxa"/>
            </w:tcMar>
          </w:tcPr>
          <w:p w:rsidR="002E1CDE" w:rsidRDefault="002E1CDE" w:rsidP="009C6D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4" w:type="dxa"/>
            <w:tcMar>
              <w:left w:w="28" w:type="dxa"/>
              <w:right w:w="28" w:type="dxa"/>
            </w:tcMar>
          </w:tcPr>
          <w:p w:rsidR="002E1CDE" w:rsidRDefault="002E1CDE" w:rsidP="009C6D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53" w:type="dxa"/>
            <w:tcMar>
              <w:left w:w="28" w:type="dxa"/>
              <w:right w:w="28" w:type="dxa"/>
            </w:tcMar>
          </w:tcPr>
          <w:p w:rsidR="002E1CDE" w:rsidRDefault="002E1CDE" w:rsidP="009C6D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3" w:type="dxa"/>
            <w:tcMar>
              <w:left w:w="28" w:type="dxa"/>
              <w:right w:w="28" w:type="dxa"/>
            </w:tcMar>
          </w:tcPr>
          <w:p w:rsidR="002E1CDE" w:rsidRDefault="002E1CDE" w:rsidP="009C6D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4" w:type="dxa"/>
            <w:tcMar>
              <w:left w:w="28" w:type="dxa"/>
              <w:right w:w="28" w:type="dxa"/>
            </w:tcMar>
          </w:tcPr>
          <w:p w:rsidR="002E1CDE" w:rsidRDefault="002E1CDE" w:rsidP="009C6D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53" w:type="dxa"/>
            <w:tcMar>
              <w:left w:w="28" w:type="dxa"/>
              <w:right w:w="28" w:type="dxa"/>
            </w:tcMar>
          </w:tcPr>
          <w:p w:rsidR="002E1CDE" w:rsidRDefault="002E1CDE" w:rsidP="009C6D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3" w:type="dxa"/>
            <w:tcMar>
              <w:left w:w="28" w:type="dxa"/>
              <w:right w:w="28" w:type="dxa"/>
            </w:tcMar>
          </w:tcPr>
          <w:p w:rsidR="002E1CDE" w:rsidRDefault="002E1CDE" w:rsidP="009C6D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4" w:type="dxa"/>
            <w:tcMar>
              <w:left w:w="28" w:type="dxa"/>
              <w:right w:w="28" w:type="dxa"/>
            </w:tcMar>
          </w:tcPr>
          <w:p w:rsidR="002E1CDE" w:rsidRDefault="002E1CDE" w:rsidP="009C6DD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</w:tbl>
    <w:p w:rsidR="002E1CDE" w:rsidRDefault="002E1CDE" w:rsidP="002E1CD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2E1CDE" w:rsidRDefault="00661D60" w:rsidP="002E1CDE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7722B">
        <w:rPr>
          <w:rFonts w:ascii="Times New Roman" w:hAnsi="Times New Roman" w:cs="Times New Roman"/>
          <w:sz w:val="24"/>
          <w:szCs w:val="24"/>
        </w:rPr>
        <w:t>2.</w:t>
      </w:r>
      <w:r w:rsidR="002E1CDE">
        <w:rPr>
          <w:rFonts w:ascii="Times New Roman" w:hAnsi="Times New Roman" w:cs="Times New Roman"/>
          <w:sz w:val="24"/>
          <w:szCs w:val="24"/>
        </w:rPr>
        <w:t>7</w:t>
      </w:r>
      <w:r w:rsidRPr="0097722B">
        <w:rPr>
          <w:rFonts w:ascii="Times New Roman" w:hAnsi="Times New Roman" w:cs="Times New Roman"/>
          <w:sz w:val="24"/>
          <w:szCs w:val="24"/>
        </w:rPr>
        <w:t xml:space="preserve">. </w:t>
      </w:r>
      <w:r w:rsidRPr="0097722B">
        <w:rPr>
          <w:rFonts w:ascii="Times New Roman" w:hAnsi="Times New Roman" w:cs="Times New Roman"/>
          <w:b/>
          <w:color w:val="FF0000"/>
          <w:sz w:val="24"/>
          <w:szCs w:val="24"/>
        </w:rPr>
        <w:t>ВНИМАНИЕ!</w:t>
      </w:r>
      <w:r w:rsidRPr="0097722B">
        <w:rPr>
          <w:rFonts w:ascii="Times New Roman" w:hAnsi="Times New Roman" w:cs="Times New Roman"/>
          <w:sz w:val="24"/>
          <w:szCs w:val="24"/>
        </w:rPr>
        <w:t xml:space="preserve"> В зависимости от </w:t>
      </w:r>
      <w:r w:rsidR="0097722B" w:rsidRPr="0097722B">
        <w:rPr>
          <w:rFonts w:ascii="Times New Roman" w:hAnsi="Times New Roman" w:cs="Times New Roman"/>
          <w:sz w:val="24"/>
          <w:szCs w:val="24"/>
        </w:rPr>
        <w:t>способа использования прочность петли может уменьшаться (Рис.3)!</w:t>
      </w:r>
    </w:p>
    <w:p w:rsidR="002E1CDE" w:rsidRPr="0097722B" w:rsidRDefault="002E1CDE" w:rsidP="002E1CDE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2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70315" cy="2160000"/>
            <wp:effectExtent l="0" t="0" r="0" b="0"/>
            <wp:docPr id="2" name="Рисунок 1" descr="Ð Ð·Ð°Ð²Ð¸ÑÐ¸Ð¼Ð¾ÑÑÐ¸ Ð¾Ñ ÑÐ¿Ð¾ÑÐ¾Ð±Ð° Ð¸ÑÐ¿Ð¾Ð»ÑÐ·Ð¾Ð²Ð°Ð½Ð¸Ñ Ð¿ÑÐ¾ÑÐ½Ð¾ÑÑÑ Ð¿ÐµÑÐ»Ð¸ Ð¼Ð¾Ð¶ÐµÑ ÑÐ¼ÐµÐ½ÑÑÐ°ÑÑÑÑ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 Ð·Ð°Ð²Ð¸ÑÐ¸Ð¼Ð¾ÑÑÐ¸ Ð¾Ñ ÑÐ¿Ð¾ÑÐ¾Ð±Ð° Ð¸ÑÐ¿Ð¾Ð»ÑÐ·Ð¾Ð²Ð°Ð½Ð¸Ñ Ð¿ÑÐ¾ÑÐ½Ð¾ÑÑÑ Ð¿ÐµÑÐ»Ð¸ Ð¼Ð¾Ð¶ÐµÑ ÑÐ¼ÐµÐ½ÑÑÐ°ÑÑÑÑ!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315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CDE" w:rsidRPr="0097722B" w:rsidRDefault="002E1CDE" w:rsidP="002E1CDE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2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Рис. 3</w:t>
      </w:r>
      <w:r w:rsidRPr="00977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Схемы способа использования и прочность петли</w:t>
      </w:r>
    </w:p>
    <w:p w:rsidR="002E1CDE" w:rsidRPr="002E1CDE" w:rsidRDefault="002E1CDE" w:rsidP="002E1CDE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1CDE" w:rsidRPr="002E1CDE" w:rsidRDefault="002E1CDE" w:rsidP="002E1CDE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E1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Правила использования и рекомендации по эксплуатации</w:t>
      </w:r>
    </w:p>
    <w:p w:rsidR="00B53943" w:rsidRDefault="002E1CDE" w:rsidP="00B53943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B73518" w:rsidRPr="002E1CD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Внимание! </w:t>
      </w:r>
      <w:r w:rsidR="00B73518" w:rsidRPr="002E1CDE">
        <w:rPr>
          <w:rFonts w:ascii="Times New Roman" w:hAnsi="Times New Roman" w:cs="Times New Roman"/>
          <w:sz w:val="24"/>
          <w:szCs w:val="24"/>
        </w:rPr>
        <w:t>Перед использованием данного снаряжения Вы должны:</w:t>
      </w:r>
    </w:p>
    <w:p w:rsidR="00B53943" w:rsidRPr="002E1CDE" w:rsidRDefault="00B53943" w:rsidP="00E91CDB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1CDE">
        <w:rPr>
          <w:rFonts w:ascii="Times New Roman" w:hAnsi="Times New Roman" w:cs="Times New Roman"/>
          <w:sz w:val="24"/>
          <w:szCs w:val="24"/>
        </w:rPr>
        <w:t>Прочитать и понять настоящий паспорт. Познакомиться с потенциальными возможностями изделия и ограничениями по его применению.</w:t>
      </w:r>
    </w:p>
    <w:p w:rsidR="00B53943" w:rsidRPr="002E1CDE" w:rsidRDefault="00B53943" w:rsidP="00E91CDB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1CDE">
        <w:rPr>
          <w:rFonts w:ascii="Times New Roman" w:hAnsi="Times New Roman" w:cs="Times New Roman"/>
          <w:sz w:val="24"/>
          <w:szCs w:val="24"/>
        </w:rPr>
        <w:t xml:space="preserve">Осознать и принять вероятность возникновения рисков, связанных с применением этого снаряжения. Работы на высоте относятся к работам с повышенной </w:t>
      </w:r>
      <w:proofErr w:type="spellStart"/>
      <w:r w:rsidRPr="002E1CDE">
        <w:rPr>
          <w:rFonts w:ascii="Times New Roman" w:hAnsi="Times New Roman" w:cs="Times New Roman"/>
          <w:sz w:val="24"/>
          <w:szCs w:val="24"/>
        </w:rPr>
        <w:t>травмоопасностью</w:t>
      </w:r>
      <w:proofErr w:type="spellEnd"/>
      <w:r w:rsidRPr="002E1CDE">
        <w:rPr>
          <w:rFonts w:ascii="Times New Roman" w:hAnsi="Times New Roman" w:cs="Times New Roman"/>
          <w:sz w:val="24"/>
          <w:szCs w:val="24"/>
        </w:rPr>
        <w:t>, должны осуществляться работниками старше 18 лет, не имеющими медицинских противопоказаний к данному виду работ. Работы на высоте могут привести к серьезным повреждениям и даже смерти.</w:t>
      </w:r>
    </w:p>
    <w:p w:rsidR="00B53943" w:rsidRDefault="00B53943" w:rsidP="00E91CDB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3943">
        <w:rPr>
          <w:rFonts w:ascii="Times New Roman" w:hAnsi="Times New Roman" w:cs="Times New Roman"/>
          <w:sz w:val="24"/>
          <w:szCs w:val="24"/>
        </w:rPr>
        <w:lastRenderedPageBreak/>
        <w:t>Пройти специальную тренировку по применению. Изделие может применяться только лицами, прошедшими специальное обучение или под непосредственным контролем специалиста, прошедшего обучение (ответственного исполнителя работ).</w:t>
      </w:r>
    </w:p>
    <w:p w:rsidR="00B53943" w:rsidRPr="00B53943" w:rsidRDefault="00B53943" w:rsidP="00E91CDB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3943">
        <w:rPr>
          <w:rFonts w:ascii="Times New Roman" w:hAnsi="Times New Roman" w:cs="Times New Roman"/>
          <w:sz w:val="24"/>
          <w:szCs w:val="24"/>
        </w:rPr>
        <w:t xml:space="preserve">Для уменьшения риска </w:t>
      </w:r>
      <w:proofErr w:type="spellStart"/>
      <w:r w:rsidRPr="00B53943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B53943">
        <w:rPr>
          <w:rFonts w:ascii="Times New Roman" w:hAnsi="Times New Roman" w:cs="Times New Roman"/>
          <w:sz w:val="24"/>
          <w:szCs w:val="24"/>
        </w:rPr>
        <w:t xml:space="preserve"> работника, оставшегося в состоянии зависания в страховочной системе после остановки падения, должен быть предусмотрен план эвакуационных мероприятий, позволяющих в максимально короткий срок (не более 10 минут) освободить его от зависания.</w:t>
      </w:r>
    </w:p>
    <w:p w:rsidR="00E91CDB" w:rsidRDefault="00B53943" w:rsidP="00E91CDB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B73518" w:rsidRPr="002E1CDE">
        <w:rPr>
          <w:rFonts w:ascii="Times New Roman" w:hAnsi="Times New Roman" w:cs="Times New Roman"/>
          <w:sz w:val="24"/>
          <w:szCs w:val="24"/>
        </w:rPr>
        <w:t>Игнорирование этих предупреждений может привести к серьёзным травмам и даже к смерти. Производитель не несет ответственность за риски и травмы, возникшие при неправильном использовании изделия.</w:t>
      </w:r>
    </w:p>
    <w:p w:rsidR="00E91CDB" w:rsidRDefault="00E91CDB" w:rsidP="00E91CDB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B73518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Разновидности стропов определяются не только диаметрами используемых веревок для фалов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</w:t>
      </w:r>
      <w:r w:rsidR="00B73518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 конструктивными отличиями. Так п</w:t>
      </w:r>
      <w:r w:rsidR="00A16095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етля </w:t>
      </w:r>
      <w:r w:rsidR="00B73518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стропа </w:t>
      </w:r>
      <w:r w:rsidR="00A16095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коротк</w:t>
      </w:r>
      <w:r w:rsidR="00AD40C7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для присоединения к карабинам</w:t>
      </w:r>
      <w:r w:rsidR="00A16095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длинной</w:t>
      </w:r>
      <w:r w:rsidR="00B73518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A16095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присоединения </w:t>
      </w:r>
      <w:proofErr w:type="spellStart"/>
      <w:r w:rsidR="00A16095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полусхватывающим</w:t>
      </w:r>
      <w:proofErr w:type="spellEnd"/>
      <w:r w:rsidR="00AD40C7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месту прикрепления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(Рис. 4)</w:t>
      </w:r>
      <w:r w:rsidR="00A16095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1CDB" w:rsidRPr="002E1CDE" w:rsidRDefault="00E91CDB" w:rsidP="00E91CDB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CD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43100" cy="19431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419" cy="1948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E1C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6146" cy="2576146"/>
            <wp:effectExtent l="0" t="0" r="0" b="0"/>
            <wp:docPr id="16" name="Рисунок 16" descr="ÐÐ¾Ð¼Ð¿Ð»ÐµÐºÑ ÑÑÑÐ°ÑÐ¾Ð²Ð¾ÑÐ½ÑÐ¹ Ð¸Ð½Ð´Ð¸Ð²Ð¸Ð´ÑÐ°Ð»ÑÐ½ÑÐ¹ Â«Ð¡ÐºÐ¾Ð±Ð° Ð¢Ð ÐÐÐÐÐÂ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¾Ð¼Ð¿Ð»ÐµÐºÑ ÑÑÑÐ°ÑÐ¾Ð²Ð¾ÑÐ½ÑÐ¹ Ð¸Ð½Ð´Ð¸Ð²Ð¸Ð´ÑÐ°Ð»ÑÐ½ÑÐ¹ Â«Ð¡ÐºÐ¾Ð±Ð° Ð¢Ð ÐÐÐÐÐÂ»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79" cy="2581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DB" w:rsidRPr="0097722B" w:rsidRDefault="00E91CDB" w:rsidP="00E91CDB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2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Рис.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977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Конструктивные отличия петель стропов</w:t>
      </w:r>
    </w:p>
    <w:p w:rsidR="00E91CDB" w:rsidRDefault="00E91CDB" w:rsidP="00E91CDB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1CDB" w:rsidRDefault="00E91CDB" w:rsidP="00E91CDB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</w:t>
      </w:r>
      <w:r w:rsidR="009C0DC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короткую петлю могут устанавливаться </w:t>
      </w:r>
      <w:proofErr w:type="spellStart"/>
      <w:r w:rsidR="009C0DC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стринги</w:t>
      </w:r>
      <w:proofErr w:type="spellEnd"/>
      <w:r w:rsidR="009C0DC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резинки для удержания карабинов от их перемещения в петле, и </w:t>
      </w:r>
      <w:proofErr w:type="spellStart"/>
      <w:r w:rsidR="009C0DC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роллинги</w:t>
      </w:r>
      <w:proofErr w:type="spellEnd"/>
      <w:r w:rsidR="009C0DC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резиновые протекторы для защиты от истирания карабинами петель и для удержания карабинов от их перемещения в петле</w:t>
      </w:r>
      <w:r w:rsidR="00F60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(Рис.5)</w:t>
      </w:r>
      <w:r w:rsidR="009C0DC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Карабины, как правило, в комплект стропа не входят и приобретаются дополнительно.</w:t>
      </w:r>
    </w:p>
    <w:p w:rsidR="00F60265" w:rsidRPr="002E1CDE" w:rsidRDefault="00F60265" w:rsidP="00F60265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C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91488" cy="2160000"/>
            <wp:effectExtent l="0" t="0" r="4445" b="0"/>
            <wp:docPr id="14" name="Рисунок 14" descr="https://krok.biz/image/cache/catalog/2017/stropy/strop_veryovochniy_kanat-11_2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rok.biz/image/cache/catalog/2017/stropy/strop_veryovochniy_kanat-11_2-800x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3305"/>
                    <a:stretch/>
                  </pic:blipFill>
                  <pic:spPr bwMode="auto">
                    <a:xfrm>
                      <a:off x="0" y="0"/>
                      <a:ext cx="2491488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2E1C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91204" cy="2160000"/>
            <wp:effectExtent l="0" t="0" r="4445" b="0"/>
            <wp:docPr id="15" name="Рисунок 15" descr="https://krok.biz/image/cache/catalog/2017/stropy/strop_veryovochniy_kanat-11_6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rok.biz/image/cache/catalog/2017/stropy/strop_veryovochniy_kanat-11_6-800x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3295"/>
                    <a:stretch/>
                  </pic:blipFill>
                  <pic:spPr bwMode="auto">
                    <a:xfrm>
                      <a:off x="0" y="0"/>
                      <a:ext cx="2491204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60265" w:rsidRPr="0097722B" w:rsidRDefault="00F60265" w:rsidP="00F60265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2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Рис.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977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элементы, оснащающие петлю стропа</w:t>
      </w:r>
    </w:p>
    <w:p w:rsidR="00F60265" w:rsidRPr="002E1CDE" w:rsidRDefault="00F60265" w:rsidP="00F60265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265" w:rsidRDefault="00E91CDB" w:rsidP="00F60265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</w:t>
      </w:r>
      <w:r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Исключение составляет строп с монтажным карабином (большим или малым). Такие карабины или вшиваются в строп, или присоединяются к петле стропа специальными соединительными звеньями – </w:t>
      </w:r>
      <w:proofErr w:type="spellStart"/>
      <w:r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шаклами</w:t>
      </w:r>
      <w:proofErr w:type="spellEnd"/>
      <w:r w:rsidR="00F60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(Рис.6)</w:t>
      </w:r>
      <w:r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0265" w:rsidRDefault="00F60265" w:rsidP="00F60265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265" w:rsidRPr="002E1CDE" w:rsidRDefault="00F60265" w:rsidP="00F60265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CD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60000" cy="2160000"/>
            <wp:effectExtent l="0" t="0" r="0" b="0"/>
            <wp:docPr id="19" name="Рисунок 19" descr="Ð¡ÑÑÐ¾Ð¿ Ð²ÐµÑÑÐ²Ð¾ÑÐ½ÑÐ¹ Ñ ÑÐ°Ð·ÑÑÐ²Ð½ÑÐ¼ Ð°Ð¼Ð¾ÑÑÐ¸Ð·Ð°ÑÐ¾ÑÐ¾Ð¼ Ð¸ ÐºÐ°ÑÐ°Ð±Ð¸Ð½Ð°Ð¼Ð¸ (ÐÐ¾Ð½ÑÐ°Ð¶Ð½ÑÐ¹ + ÐÐ²Ð°Ð» ÐÐ²ÑÐ¾Ð¼Ð°Ñ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¡ÑÑÐ¾Ð¿ Ð²ÐµÑÑÐ²Ð¾ÑÐ½ÑÐ¹ Ñ ÑÐ°Ð·ÑÑÐ²Ð½ÑÐ¼ Ð°Ð¼Ð¾ÑÑÐ¸Ð·Ð°ÑÐ¾ÑÐ¾Ð¼ Ð¸ ÐºÐ°ÑÐ°Ð±Ð¸Ð½Ð°Ð¼Ð¸ (ÐÐ¾Ð½ÑÐ°Ð¶Ð½ÑÐ¹ + ÐÐ²Ð°Ð» ÐÐ²ÑÐ¾Ð¼Ð°Ñ)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C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60000" cy="2160000"/>
            <wp:effectExtent l="0" t="0" r="0" b="0"/>
            <wp:docPr id="20" name="Рисунок 20" descr="Ð¡ÑÑÐ¾Ð¿ Ð²ÐµÑÑÐ²Ð¾ÑÐ½ÑÐ¹ Ñ Ð¿Ð¾Ð´ÑÐ¾ÐµÐ´Ð¸Ð½ÑÐµÐ¼ÑÐ¼ ÑÐ°Ð·ÑÑÐ²Ð½ÑÐ¼ Ð°Ð¼Ð¾ÑÑÐ¸Ð·Ð°ÑÐ¾ÑÐ¾Ð¼ Ð¸ ÐºÐ°ÑÐ°Ð±Ð¸Ð½Ð°Ð¼Ð¸ (ÐÐ¾Ð½ÑÐ°Ð¶Ð½ÑÐ¹ + ÐÐ²Ð°Ð» ÐÐ²ÑÐ¾Ð¼Ð°Ñ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¡ÑÑÐ¾Ð¿ Ð²ÐµÑÑÐ²Ð¾ÑÐ½ÑÐ¹ Ñ Ð¿Ð¾Ð´ÑÐ¾ÐµÐ´Ð¸Ð½ÑÐµÐ¼ÑÐ¼ ÑÐ°Ð·ÑÑÐ²Ð½ÑÐ¼ Ð°Ð¼Ð¾ÑÑÐ¸Ð·Ð°ÑÐ¾ÑÐ¾Ð¼ Ð¸ ÐºÐ°ÑÐ°Ð±Ð¸Ð½Ð°Ð¼Ð¸ (ÐÐ¾Ð½ÑÐ°Ð¶Ð½ÑÐ¹ + ÐÐ²Ð°Ð» ÐÐ²ÑÐ¾Ð¼Ð°Ñ)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265" w:rsidRPr="0097722B" w:rsidRDefault="00F60265" w:rsidP="00F60265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2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Рис.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977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Строп с монтажным карабином (большим и малым).</w:t>
      </w:r>
    </w:p>
    <w:p w:rsidR="00F60265" w:rsidRDefault="00F60265" w:rsidP="00F60265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2D03" w:rsidRDefault="00F60265" w:rsidP="00F60265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</w:t>
      </w:r>
      <w:r w:rsidR="004A2D03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Понятно, что при выходе из строя фала стропа, в котором карабины вшиты наглухо, приходится выбрасывать и карабины. А вот при использовании стропов с подсоединяемыми карабинами, необходимо приобрести новый фал, а карабины подсоединить самостоятельно</w:t>
      </w:r>
      <w:r w:rsidR="000556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(Рис.7)</w:t>
      </w:r>
      <w:r w:rsidR="004A2D03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Таким же образом к фалу стропа можно подсоединять и амортизаторы, вер</w:t>
      </w:r>
      <w:r w:rsidR="002D20D7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4A2D03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люги и даже дополнительные стропа, формируя двойной или даже тройной строп.</w:t>
      </w:r>
    </w:p>
    <w:p w:rsidR="00D5696E" w:rsidRPr="002E1CDE" w:rsidRDefault="00D5696E" w:rsidP="00D5696E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CD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47340" cy="249809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0468"/>
                    <a:stretch/>
                  </pic:blipFill>
                  <pic:spPr bwMode="auto">
                    <a:xfrm>
                      <a:off x="0" y="0"/>
                      <a:ext cx="2847340" cy="249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5696E" w:rsidRPr="002E1CDE" w:rsidRDefault="00D5696E" w:rsidP="00D5696E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6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Рис.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 подсоединения карабина монтажного к петле стропа посредством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</w:t>
      </w:r>
      <w:r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шакла от ТМ КРОК.</w:t>
      </w:r>
    </w:p>
    <w:p w:rsidR="00D5696E" w:rsidRDefault="00D5696E" w:rsidP="00D5696E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734F" w:rsidRDefault="00D5696E" w:rsidP="0089734F">
      <w:pPr>
        <w:pStyle w:val="a7"/>
        <w:ind w:firstLine="426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 </w:t>
      </w:r>
      <w:r w:rsidR="006D5B4E" w:rsidRPr="002E1CD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ВНИМАНИЕ!!! Применять соединительный карабин без муфты или с незафиксированной муфтой опасно для жизни!!! Предусматривайте, как именно будет приложена нагрузка на соединительный карабин после вашего падения. Не допускайте прикладывания запрещённых векторов сил, приводящих к поломке карабинов!</w:t>
      </w:r>
    </w:p>
    <w:p w:rsidR="0075396C" w:rsidRDefault="0089734F" w:rsidP="0089734F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3.8. С</w:t>
      </w:r>
      <w:r w:rsidR="0075396C" w:rsidRPr="002E1C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троп применяется в системах:</w:t>
      </w:r>
    </w:p>
    <w:p w:rsidR="0089734F" w:rsidRPr="002E1CDE" w:rsidRDefault="0089734F" w:rsidP="0089734F">
      <w:pPr>
        <w:pStyle w:val="a7"/>
        <w:numPr>
          <w:ilvl w:val="0"/>
          <w:numId w:val="16"/>
        </w:num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1C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ограничения доступа пользователя (работника) в опасную зону, где есть вероятность падения с высоты;</w:t>
      </w:r>
    </w:p>
    <w:p w:rsidR="0089734F" w:rsidRPr="002E1CDE" w:rsidRDefault="0089734F" w:rsidP="0089734F">
      <w:pPr>
        <w:pStyle w:val="a7"/>
        <w:numPr>
          <w:ilvl w:val="0"/>
          <w:numId w:val="16"/>
        </w:num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1C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позиционирования (безопасного расположения) пользователя в зоне риска падения с высоты;</w:t>
      </w:r>
    </w:p>
    <w:p w:rsidR="0089734F" w:rsidRPr="002E1CDE" w:rsidRDefault="0089734F" w:rsidP="0089734F">
      <w:pPr>
        <w:pStyle w:val="a7"/>
        <w:numPr>
          <w:ilvl w:val="0"/>
          <w:numId w:val="16"/>
        </w:num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1C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мобильная анкерная точка;</w:t>
      </w:r>
    </w:p>
    <w:p w:rsidR="0089734F" w:rsidRPr="002E1CDE" w:rsidRDefault="0089734F" w:rsidP="0089734F">
      <w:pPr>
        <w:pStyle w:val="a7"/>
        <w:numPr>
          <w:ilvl w:val="0"/>
          <w:numId w:val="16"/>
        </w:num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1C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гибкая анкерная направляющая вертикальных или горизонтальных анкерных линий (при достаточной длине);</w:t>
      </w:r>
    </w:p>
    <w:p w:rsidR="0089734F" w:rsidRPr="002E1CDE" w:rsidRDefault="0089734F" w:rsidP="0089734F">
      <w:pPr>
        <w:pStyle w:val="a7"/>
        <w:numPr>
          <w:ilvl w:val="0"/>
          <w:numId w:val="16"/>
        </w:num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1C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 страховочных системах остановки падения, как соединительное звено между пользователем и анкером или анкерной линией.</w:t>
      </w:r>
    </w:p>
    <w:p w:rsidR="0075396C" w:rsidRDefault="0089734F" w:rsidP="0089734F">
      <w:pPr>
        <w:pStyle w:val="a7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3.9. </w:t>
      </w:r>
      <w:r w:rsidR="0075396C" w:rsidRPr="00765EE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Внимание! Применять стропа в страховочных системах остановки падения разрешается только совместно с амортизатором и при условии, что максимальная длина </w:t>
      </w:r>
      <w:r w:rsidR="0075396C" w:rsidRPr="00765EE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lastRenderedPageBreak/>
        <w:t>стропа вместе с амортизатором и используемыми карабинами не превысит 2-х метров</w:t>
      </w:r>
      <w:r w:rsidR="00E25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(Рис.8)</w:t>
      </w:r>
      <w:r w:rsidR="00E2501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</w:t>
      </w:r>
    </w:p>
    <w:p w:rsidR="00E25019" w:rsidRPr="002E1CDE" w:rsidRDefault="00E25019" w:rsidP="00E25019">
      <w:pPr>
        <w:pStyle w:val="a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1C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4346" cy="2144346"/>
            <wp:effectExtent l="0" t="0" r="8890" b="8890"/>
            <wp:docPr id="25" name="Рисунок 25" descr="ÐÐ¼Ð¾ÑÑÐ¸Ð·Ð°ÑÐ¾Ñ Ð»ÐµÐ½ÑÐ¾ÑÐ½ÑÐ¹ ÑÐ°Ð·ÑÑÐ²Ð½Ð¾Ð¹ Â«ÐÐÐ -180Â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Ð¼Ð¾ÑÑÐ¸Ð·Ð°ÑÐ¾Ñ Ð»ÐµÐ½ÑÐ¾ÑÐ½ÑÐ¹ ÑÐ°Ð·ÑÑÐ²Ð½Ð¾Ð¹ Â«ÐÐÐ -180Â»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155" cy="216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C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E1CDE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206109" cy="1152000"/>
            <wp:effectExtent l="0" t="0" r="444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109" cy="115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5019" w:rsidRDefault="00E25019" w:rsidP="00E25019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0556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Рис.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Амортизатор разрывной ленточный и его маркировка</w:t>
      </w:r>
    </w:p>
    <w:p w:rsidR="00E25019" w:rsidRDefault="00E25019" w:rsidP="00E2501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25019" w:rsidRDefault="00E25019" w:rsidP="00E25019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</w:t>
      </w:r>
      <w:r w:rsidR="00683AB9" w:rsidRPr="00E25019">
        <w:rPr>
          <w:rFonts w:ascii="Times New Roman" w:hAnsi="Times New Roman" w:cs="Times New Roman"/>
          <w:b/>
          <w:color w:val="FF0000"/>
          <w:sz w:val="24"/>
          <w:szCs w:val="24"/>
        </w:rPr>
        <w:t>Внимание!</w:t>
      </w:r>
      <w:r w:rsidR="00683AB9" w:rsidRPr="002E1CDE">
        <w:rPr>
          <w:rFonts w:ascii="Times New Roman" w:hAnsi="Times New Roman" w:cs="Times New Roman"/>
          <w:sz w:val="24"/>
          <w:szCs w:val="24"/>
        </w:rPr>
        <w:t xml:space="preserve"> В случае существования риска падения работника, необходимо использовать исключительно страховочную систему, предназначенную для безопасной остановки падения, состоящую из страховочной привязи и соединительно-амортизирующей подсистемы, соединяющей </w:t>
      </w:r>
      <w:r>
        <w:rPr>
          <w:rFonts w:ascii="Times New Roman" w:hAnsi="Times New Roman" w:cs="Times New Roman"/>
          <w:sz w:val="24"/>
          <w:szCs w:val="24"/>
        </w:rPr>
        <w:t>привязь с анкерным устройством.</w:t>
      </w:r>
    </w:p>
    <w:p w:rsidR="00611F92" w:rsidRDefault="00E25019" w:rsidP="00611F92">
      <w:pPr>
        <w:pStyle w:val="a7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3.11. </w:t>
      </w:r>
      <w:r w:rsidR="00121271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защиты рабочего фала верёвочного стропа от его повреждения из-за конструкционных или рельефных перегибов,</w:t>
      </w:r>
      <w:r w:rsidR="00121271" w:rsidRPr="002E1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строп может быть оборудован трубчатым текстильным протектором, свободно передвигающимся вдоль каната стропа в необходимое на нём 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(Рис.9)</w:t>
      </w:r>
      <w:r w:rsidR="00121271" w:rsidRPr="002E1C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1F92" w:rsidRPr="002E1CDE" w:rsidRDefault="00611F92" w:rsidP="00611F92">
      <w:pPr>
        <w:pStyle w:val="a7"/>
        <w:rPr>
          <w:rFonts w:ascii="Times New Roman" w:eastAsia="Times New Roman" w:hAnsi="Times New Roman" w:cs="Times New Roman"/>
          <w:b/>
          <w:color w:val="CC0000"/>
          <w:sz w:val="24"/>
          <w:szCs w:val="24"/>
          <w:lang w:eastAsia="ru-RU"/>
        </w:rPr>
      </w:pPr>
      <w:r w:rsidRPr="002E1C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88000" cy="1188000"/>
            <wp:effectExtent l="0" t="0" r="0" b="0"/>
            <wp:docPr id="4" name="Рисунок 4" descr="Ð¡ÑÑÐ¾Ð¿ Ð²ÐµÑÑÐ²Ð¾ÑÐ½ÑÐ¹ Â«ÐÐ°Ð½Ð°Ñ-11Â» Ñ Ð¿ÑÐ¾ÑÐµÐºÑÐ¾ÑÐ¾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¡ÑÑÐ¾Ð¿ Ð²ÐµÑÑÐ²Ð¾ÑÐ½ÑÐ¹ Â«ÐÐ°Ð½Ð°Ñ-11Â» Ñ Ð¿ÑÐ¾ÑÐµÐºÑÐ¾ÑÐ¾Ð¼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00" cy="1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C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46875" cy="1260000"/>
            <wp:effectExtent l="0" t="0" r="0" b="0"/>
            <wp:docPr id="5" name="Рисунок 5" descr="https://krok.biz/image/cache/catalog/2017/stropy/strop_veryovochniy_kanat-11_s_protektorom_4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rok.biz/image/cache/catalog/2017/stropy/strop_veryovochniy_kanat-11_s_protektorom_4-800x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7499" r="16148" b="7766"/>
                    <a:stretch/>
                  </pic:blipFill>
                  <pic:spPr bwMode="auto">
                    <a:xfrm>
                      <a:off x="0" y="0"/>
                      <a:ext cx="1246875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2E1CDE">
        <w:rPr>
          <w:rFonts w:ascii="Times New Roman" w:eastAsia="Times New Roman" w:hAnsi="Times New Roman" w:cs="Times New Roman"/>
          <w:b/>
          <w:color w:val="CC0000"/>
          <w:sz w:val="24"/>
          <w:szCs w:val="24"/>
          <w:lang w:eastAsia="ru-RU"/>
        </w:rPr>
        <w:t xml:space="preserve">  </w:t>
      </w:r>
      <w:r w:rsidRPr="002E1C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43839" cy="1296000"/>
            <wp:effectExtent l="0" t="0" r="0" b="0"/>
            <wp:docPr id="6" name="Рисунок 6" descr="https://krok.biz/image/cache/catalog/2017/stropy/strop_veryovochniy_kanat-11_s_protektorom_2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rok.biz/image/cache/catalog/2017/stropy/strop_veryovochniy_kanat-11_s_protektorom_2-800x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5040" r="8862"/>
                    <a:stretch/>
                  </pic:blipFill>
                  <pic:spPr bwMode="auto">
                    <a:xfrm>
                      <a:off x="0" y="0"/>
                      <a:ext cx="1243839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2E1C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53665" cy="1260000"/>
            <wp:effectExtent l="0" t="0" r="3810" b="0"/>
            <wp:docPr id="7" name="Рисунок 7" descr="https://krok.biz/image/cache/catalog/2017/stropy/strop_veryovochniy_kanat-11_s_protektorom_3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rok.biz/image/cache/catalog/2017/stropy/strop_veryovochniy_kanat-11_s_protektorom_3-800x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6932" r="14629" b="7267"/>
                    <a:stretch/>
                  </pic:blipFill>
                  <pic:spPr bwMode="auto">
                    <a:xfrm>
                      <a:off x="0" y="0"/>
                      <a:ext cx="1253665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2E1CDE">
        <w:rPr>
          <w:rFonts w:ascii="Times New Roman" w:eastAsia="Times New Roman" w:hAnsi="Times New Roman" w:cs="Times New Roman"/>
          <w:b/>
          <w:color w:val="CC0000"/>
          <w:sz w:val="24"/>
          <w:szCs w:val="24"/>
          <w:lang w:eastAsia="ru-RU"/>
        </w:rPr>
        <w:t xml:space="preserve">  </w:t>
      </w:r>
      <w:r w:rsidRPr="002E1C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72917" cy="1188000"/>
            <wp:effectExtent l="0" t="0" r="0" b="0"/>
            <wp:docPr id="8" name="Рисунок 8" descr="https://krok.biz/image/cache/catalog/2017/stropy/strop_veryovochniy_kanat-11_s_protektorom_5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krok.biz/image/cache/catalog/2017/stropy/strop_veryovochniy_kanat-11_s_protektorom_5-800x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6020" b="7449"/>
                    <a:stretch/>
                  </pic:blipFill>
                  <pic:spPr bwMode="auto">
                    <a:xfrm>
                      <a:off x="0" y="0"/>
                      <a:ext cx="1372917" cy="1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11F92" w:rsidRDefault="00611F92" w:rsidP="00611F92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2E1CDE">
        <w:rPr>
          <w:rFonts w:ascii="Times New Roman" w:eastAsia="Times New Roman" w:hAnsi="Times New Roman" w:cs="Times New Roman"/>
          <w:b/>
          <w:color w:val="CC0000"/>
          <w:sz w:val="24"/>
          <w:szCs w:val="24"/>
          <w:lang w:eastAsia="ru-RU"/>
        </w:rPr>
        <w:t xml:space="preserve"> </w:t>
      </w:r>
      <w:r w:rsidRPr="000556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Рис.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Оснащение стропа трубчатым текстильным протектором</w:t>
      </w:r>
    </w:p>
    <w:p w:rsidR="00611F92" w:rsidRDefault="00611F92" w:rsidP="00611F92">
      <w:pPr>
        <w:pStyle w:val="a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3133C" w:rsidRDefault="00611F92" w:rsidP="0073133C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3.12. </w:t>
      </w:r>
      <w:r w:rsidR="00860DE2" w:rsidRPr="002E1C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комплектовании стропа подходящим регулятором длины, строп становится регулируемым </w:t>
      </w:r>
      <w:r w:rsidR="00121271" w:rsidRPr="002E1C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длине </w:t>
      </w:r>
      <w:r w:rsidR="00860DE2" w:rsidRPr="002E1C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стропом</w:t>
      </w:r>
      <w:r w:rsidR="007B2F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(Рис.10)</w:t>
      </w:r>
      <w:r w:rsidR="00860DE2" w:rsidRPr="002E1C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3133C" w:rsidRPr="002E1CDE" w:rsidRDefault="0073133C" w:rsidP="0073133C">
      <w:pPr>
        <w:pStyle w:val="a7"/>
        <w:jc w:val="center"/>
        <w:rPr>
          <w:rFonts w:ascii="Times New Roman" w:eastAsia="Times New Roman" w:hAnsi="Times New Roman" w:cs="Times New Roman"/>
          <w:b/>
          <w:color w:val="CC0000"/>
          <w:sz w:val="24"/>
          <w:szCs w:val="24"/>
          <w:lang w:eastAsia="ru-RU"/>
        </w:rPr>
      </w:pPr>
      <w:r w:rsidRPr="002E1C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0000" cy="1980000"/>
            <wp:effectExtent l="0" t="0" r="1270" b="1270"/>
            <wp:docPr id="22" name="Рисунок 22" descr="Ð¡ÑÑÐ¾Ð¿-Ð¾ÑÐ²Ð°ÑÐºÐ° Â« Ð-11Â» Ñ Â«ÐÐ¾Ð½ÑÐ°Ð¶Ð½ÑÐ¼Â» Ð¼Ð°Ð»ÑÐ¼, Ð¿ÑÐ¾ÑÐµÐºÑÐ¾ÑÐ¾Ð¼ Ð¸ Ð·Ð°Ð¶Ð¸Ð¼Ð¾Ð¼ Â«ÐÐÐ Ð-ÐÂ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¡ÑÑÐ¾Ð¿-Ð¾ÑÐ²Ð°ÑÐºÐ° Â« Ð-11Â» Ñ Â«ÐÐ¾Ð½ÑÐ°Ð¶Ð½ÑÐ¼Â» Ð¼Ð°Ð»ÑÐ¼, Ð¿ÑÐ¾ÑÐµÐºÑÐ¾ÑÐ¾Ð¼ Ð¸ Ð·Ð°Ð¶Ð¸Ð¼Ð¾Ð¼ Â«ÐÐÐ Ð-ÐÂ»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C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0000" cy="1980000"/>
            <wp:effectExtent l="0" t="0" r="1270" b="1270"/>
            <wp:docPr id="23" name="Рисунок 23" descr="ÐÐ¾Ð¼Ð¿Ð»ÐµÐºÑ Ð´Ð»Ñ ÑÐ´ÐµÑÐ¶Ð°Ð½Ð¸Ñ Ð¸ Ð¿Ð¾Ð·Ð¸ÑÐ¸Ð¾Ð½Ð¸ÑÐ¾Ð²Ð°Ð½Ð¸Ñ R2D2-K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¾Ð¼Ð¿Ð»ÐµÐºÑ Ð´Ð»Ñ ÑÐ´ÐµÑÐ¶Ð°Ð½Ð¸Ñ Ð¸ Ð¿Ð¾Ð·Ð¸ÑÐ¸Ð¾Ð½Ð¸ÑÐ¾Ð²Ð°Ð½Ð¸Ñ R2D2-K1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C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0000" cy="1980000"/>
            <wp:effectExtent l="0" t="0" r="1270" b="1270"/>
            <wp:docPr id="24" name="Рисунок 24" descr="Ð¡ÑÑÐ¾Ð¿ ÐºÐ°Ð½Ð°ÑÐ½ÑÐ¹ ÑÐµÐ³ÑÐ»Ð¸ÑÑÐµÐ¼ÑÐ¹ ÑÑÐ°Ð»ÑÐ½ÑÐ¼ Ð·Ð²ÐµÐ½Ð¾Ð¼ Â«ÐÐ²ÐµÐ½Ð¾-Ð¿ÐµÑÐ»ÑÂ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¡ÑÑÐ¾Ð¿ ÐºÐ°Ð½Ð°ÑÐ½ÑÐ¹ ÑÐµÐ³ÑÐ»Ð¸ÑÑÐµÐ¼ÑÐ¹ ÑÑÐ°Ð»ÑÐ½ÑÐ¼ Ð·Ð²ÐµÐ½Ð¾Ð¼ Â«ÐÐ²ÐµÐ½Ð¾-Ð¿ÐµÑÐ»ÑÂ»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33C" w:rsidRPr="007B2F95" w:rsidRDefault="00DA7524" w:rsidP="000D6E15">
      <w:pPr>
        <w:pStyle w:val="a7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Зажимом</w:t>
      </w:r>
      <w:r w:rsidR="0073133C" w:rsidRPr="007B2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БРИГ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D6E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73133C" w:rsidRPr="007B2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ажимом </w:t>
      </w:r>
      <w:r w:rsidR="0073133C" w:rsidRPr="007B2F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="0073133C" w:rsidRPr="007B2F9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3133C" w:rsidRPr="007B2F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73133C" w:rsidRPr="007B2F9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D6E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73133C" w:rsidRPr="007B2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веном </w:t>
      </w:r>
      <w:proofErr w:type="spellStart"/>
      <w:r w:rsidR="0073133C" w:rsidRPr="007B2F9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металло-петля</w:t>
      </w:r>
      <w:proofErr w:type="spellEnd"/>
    </w:p>
    <w:p w:rsidR="0073133C" w:rsidRPr="007B2F95" w:rsidRDefault="0073133C" w:rsidP="0073133C">
      <w:pPr>
        <w:pStyle w:val="a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F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Рис.10.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F9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Строп регулируемый</w:t>
      </w:r>
    </w:p>
    <w:p w:rsidR="0073133C" w:rsidRDefault="0073133C" w:rsidP="0073133C">
      <w:pPr>
        <w:pStyle w:val="a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51EC5" w:rsidRDefault="0073133C" w:rsidP="00551EC5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3.13. </w:t>
      </w:r>
      <w:r w:rsidR="00F2340B" w:rsidRPr="002E1CDE">
        <w:rPr>
          <w:rFonts w:ascii="Times New Roman" w:hAnsi="Times New Roman" w:cs="Times New Roman"/>
          <w:sz w:val="24"/>
          <w:szCs w:val="24"/>
        </w:rPr>
        <w:t>Использование блочной системы построения, соединяющей воедино различные компоненты от одного производителя, позволяет строить стропа необходимой конфигурации и сложности</w:t>
      </w:r>
      <w:r w:rsidR="0060206B" w:rsidRPr="002E1CDE">
        <w:rPr>
          <w:rFonts w:ascii="Times New Roman" w:hAnsi="Times New Roman" w:cs="Times New Roman"/>
          <w:sz w:val="24"/>
          <w:szCs w:val="24"/>
        </w:rPr>
        <w:t xml:space="preserve"> в зависимости от необходимости потребителя</w:t>
      </w:r>
      <w:r w:rsidR="00DF252A">
        <w:rPr>
          <w:rFonts w:ascii="Times New Roman" w:hAnsi="Times New Roman" w:cs="Times New Roman"/>
          <w:sz w:val="24"/>
          <w:szCs w:val="24"/>
        </w:rPr>
        <w:t xml:space="preserve"> (Рис.11)</w:t>
      </w:r>
      <w:r w:rsidR="00F2340B" w:rsidRPr="002E1CDE">
        <w:rPr>
          <w:rFonts w:ascii="Times New Roman" w:hAnsi="Times New Roman" w:cs="Times New Roman"/>
          <w:sz w:val="24"/>
          <w:szCs w:val="24"/>
        </w:rPr>
        <w:t>.</w:t>
      </w:r>
    </w:p>
    <w:p w:rsidR="00551EC5" w:rsidRPr="002E1CDE" w:rsidRDefault="00551EC5" w:rsidP="00551EC5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2E1CD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70550" cy="3907571"/>
            <wp:effectExtent l="0" t="0" r="6350" b="0"/>
            <wp:docPr id="31" name="Рисунок 31" descr="C:\Users\Алексей\Downloads\collage_stro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ей\Downloads\collage_strop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441" r="4522"/>
                    <a:stretch/>
                  </pic:blipFill>
                  <pic:spPr bwMode="auto">
                    <a:xfrm>
                      <a:off x="0" y="0"/>
                      <a:ext cx="5671763" cy="3908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51EC5" w:rsidRPr="007B2F95" w:rsidRDefault="00551EC5" w:rsidP="00551EC5">
      <w:pPr>
        <w:pStyle w:val="a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F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Рис.1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7B2F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Примеры различных конфигураций с</w:t>
      </w:r>
      <w:r w:rsidRPr="007B2F9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B2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</w:p>
    <w:p w:rsidR="00551EC5" w:rsidRDefault="00551EC5" w:rsidP="00551EC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FC140F" w:rsidRDefault="00551EC5" w:rsidP="00FC140F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3.14. </w:t>
      </w:r>
      <w:r w:rsidR="0060206B" w:rsidRPr="002E1CDE">
        <w:rPr>
          <w:rFonts w:ascii="Times New Roman" w:hAnsi="Times New Roman" w:cs="Times New Roman"/>
          <w:sz w:val="24"/>
          <w:szCs w:val="24"/>
        </w:rPr>
        <w:t>Перед использованием стропов с другими СИЗ внимательно изучите инструкции к ним с целью убедиться в возможности совместного использования, а также узнать возможные ограничения по использованию</w:t>
      </w:r>
      <w:r w:rsidR="00FC140F">
        <w:rPr>
          <w:rFonts w:ascii="Times New Roman" w:hAnsi="Times New Roman" w:cs="Times New Roman"/>
          <w:sz w:val="24"/>
          <w:szCs w:val="24"/>
        </w:rPr>
        <w:t xml:space="preserve"> (Рис.12)</w:t>
      </w:r>
      <w:r w:rsidR="0060206B" w:rsidRPr="002E1CDE">
        <w:rPr>
          <w:rFonts w:ascii="Times New Roman" w:hAnsi="Times New Roman" w:cs="Times New Roman"/>
          <w:sz w:val="24"/>
          <w:szCs w:val="24"/>
        </w:rPr>
        <w:t>.</w:t>
      </w:r>
    </w:p>
    <w:p w:rsidR="00FC140F" w:rsidRPr="002E1CDE" w:rsidRDefault="00FC140F" w:rsidP="00FC140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2E1C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1069" cy="1521069"/>
            <wp:effectExtent l="0" t="0" r="3175" b="3175"/>
            <wp:docPr id="27" name="Рисунок 27" descr="ÐÐ¾Ð¼Ð¿Ð»ÐµÐºÑ Â«ÐÐ°Ð¹Ð¿Ð°Ñ-Ð¡Ð¾ÑÑ 430 + Ð-15Â» (Ð¾ÑÐ²Ð°Ñ Ð´Ð»Ñ Ð¿Ð¾Ð´ÑÑÐ¼Ð° Ð½Ð° Ð¾Ð¿Ð¾ÑÑ Ð¸ ÑÑÐ¾Ð»Ð±Ñ + ÑÑÑÐ¾Ð¿ Ñ ÑÐµÐ³ÑÐ»ÑÑÐ¾ÑÐ¾Ð¼ Ð´Ð»Ð¸Ð½Ñ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¾Ð¼Ð¿Ð»ÐµÐºÑ Â«ÐÐ°Ð¹Ð¿Ð°Ñ-Ð¡Ð¾ÑÑ 430 + Ð-15Â» (Ð¾ÑÐ²Ð°Ñ Ð´Ð»Ñ Ð¿Ð¾Ð´ÑÑÐ¼Ð° Ð½Ð° Ð¾Ð¿Ð¾ÑÑ Ð¸ ÑÑÐ¾Ð»Ð±Ñ + ÑÑÑÐ¾Ð¿ Ñ ÑÐµÐ³ÑÐ»ÑÑÐ¾ÑÐ¾Ð¼ Ð´Ð»Ð¸Ð½Ñ)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338" cy="152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C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2084" cy="1732084"/>
            <wp:effectExtent l="0" t="0" r="1905" b="1905"/>
            <wp:docPr id="28" name="Рисунок 28" descr="https://krok.biz/image/cache/catalog/2017/stropy/komplekt_baypas-soft_430_k-15_2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rok.biz/image/cache/catalog/2017/stropy/komplekt_baypas-soft_430_k-15_2-800x80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0" cy="173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40F" w:rsidRPr="002E1CDE" w:rsidRDefault="00FC140F" w:rsidP="00FC140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FC140F">
        <w:rPr>
          <w:rFonts w:ascii="Times New Roman" w:hAnsi="Times New Roman" w:cs="Times New Roman"/>
          <w:b/>
          <w:sz w:val="24"/>
          <w:szCs w:val="24"/>
        </w:rPr>
        <w:t>Рис.12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E1CDE">
        <w:rPr>
          <w:rFonts w:ascii="Times New Roman" w:hAnsi="Times New Roman" w:cs="Times New Roman"/>
          <w:sz w:val="24"/>
          <w:szCs w:val="24"/>
        </w:rPr>
        <w:t>Пример использования стропа совместно с другим СИЗ – байпасом.</w:t>
      </w:r>
    </w:p>
    <w:p w:rsidR="00FC140F" w:rsidRDefault="00FC140F" w:rsidP="00FC140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013C7" w:rsidRDefault="00FC140F" w:rsidP="001013C7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3.15. </w:t>
      </w:r>
      <w:r w:rsidR="00CD43A7" w:rsidRPr="002E1CDE">
        <w:rPr>
          <w:rFonts w:ascii="Times New Roman" w:hAnsi="Times New Roman" w:cs="Times New Roman"/>
          <w:sz w:val="24"/>
          <w:szCs w:val="24"/>
        </w:rPr>
        <w:t xml:space="preserve">Температурный режим </w:t>
      </w:r>
      <w:r w:rsidR="0060206B" w:rsidRPr="002E1CDE">
        <w:rPr>
          <w:rFonts w:ascii="Times New Roman" w:hAnsi="Times New Roman" w:cs="Times New Roman"/>
          <w:sz w:val="24"/>
          <w:szCs w:val="24"/>
        </w:rPr>
        <w:t>использования</w:t>
      </w:r>
      <w:r w:rsidR="00CD43A7" w:rsidRPr="002E1CDE">
        <w:rPr>
          <w:rFonts w:ascii="Times New Roman" w:hAnsi="Times New Roman" w:cs="Times New Roman"/>
          <w:sz w:val="24"/>
          <w:szCs w:val="24"/>
        </w:rPr>
        <w:t xml:space="preserve"> от минус 50 до плюс 50 °С. Климатический режим эксплуатации - УХЛ1</w:t>
      </w:r>
      <w:r w:rsidR="0060206B" w:rsidRPr="002E1CDE">
        <w:rPr>
          <w:rFonts w:ascii="Times New Roman" w:hAnsi="Times New Roman" w:cs="Times New Roman"/>
          <w:sz w:val="24"/>
          <w:szCs w:val="24"/>
        </w:rPr>
        <w:t>.</w:t>
      </w:r>
    </w:p>
    <w:p w:rsidR="001013C7" w:rsidRPr="00FC140F" w:rsidRDefault="001013C7" w:rsidP="001013C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013C7" w:rsidRPr="00FC140F" w:rsidRDefault="001013C7" w:rsidP="001013C7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4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Техническое обслуживание и условия хранения</w:t>
      </w:r>
    </w:p>
    <w:p w:rsidR="000A5458" w:rsidRDefault="001013C7" w:rsidP="000A5458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5161D8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безопасной эксплуатации изделия необходимо перед каждым использованием проводить его осмотр </w:t>
      </w:r>
      <w:r w:rsidR="0056411A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тактильную проверку </w:t>
      </w:r>
      <w:r w:rsidR="005161D8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наличие механических дефектов, изношенности, а также надрывов, разлохмаченности и </w:t>
      </w:r>
      <w:r w:rsidR="000A5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целостности фалов стропа, а так</w:t>
      </w:r>
      <w:r w:rsidR="005161D8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 швейных строчек. </w:t>
      </w:r>
      <w:r w:rsidR="004A612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наличии металлических составных, используемых совместно со стропом, осматривать и их на предмет </w:t>
      </w:r>
      <w:r w:rsidR="004A6124" w:rsidRPr="002E1CDE">
        <w:rPr>
          <w:rFonts w:ascii="Times New Roman" w:hAnsi="Times New Roman" w:cs="Times New Roman"/>
          <w:sz w:val="24"/>
          <w:szCs w:val="24"/>
        </w:rPr>
        <w:t>механического износа, наличия коррозии и другого, что может влиять на функционирование системы страховки. Убедиться, что они находятся в рабочем состоянии и функционируют должным образом.</w:t>
      </w:r>
    </w:p>
    <w:p w:rsidR="00B24E55" w:rsidRDefault="000A5458" w:rsidP="00B24E55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2700B7" w:rsidRPr="002E1CDE">
        <w:rPr>
          <w:rFonts w:ascii="Times New Roman" w:hAnsi="Times New Roman" w:cs="Times New Roman"/>
          <w:sz w:val="24"/>
          <w:szCs w:val="24"/>
        </w:rPr>
        <w:t>История использования СИЗ от падения с высоты должна быть указана в журнале учета (например, учёта периодических поверок) или любом другом документе по оборудованию (формуляре).</w:t>
      </w:r>
    </w:p>
    <w:p w:rsidR="00B24E55" w:rsidRDefault="00B24E55" w:rsidP="00B24E55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4.3. </w:t>
      </w:r>
      <w:r w:rsidR="005161D8" w:rsidRPr="002E1CDE">
        <w:rPr>
          <w:rFonts w:ascii="Times New Roman" w:hAnsi="Times New Roman" w:cs="Times New Roman"/>
          <w:sz w:val="24"/>
          <w:szCs w:val="24"/>
        </w:rPr>
        <w:t xml:space="preserve">Для </w:t>
      </w:r>
      <w:r w:rsidR="004A6124" w:rsidRPr="002E1CDE">
        <w:rPr>
          <w:rFonts w:ascii="Times New Roman" w:hAnsi="Times New Roman" w:cs="Times New Roman"/>
          <w:sz w:val="24"/>
          <w:szCs w:val="24"/>
        </w:rPr>
        <w:t>проверки фала стропа</w:t>
      </w:r>
      <w:r w:rsidR="005161D8" w:rsidRPr="002E1CDE">
        <w:rPr>
          <w:rFonts w:ascii="Times New Roman" w:hAnsi="Times New Roman" w:cs="Times New Roman"/>
          <w:sz w:val="24"/>
          <w:szCs w:val="24"/>
        </w:rPr>
        <w:t xml:space="preserve"> ощупыванием проверить сердечник каната стропа по всей его длине. Это позволит обнаружить участки, на которых сердечник поврежден (наличие уплотнений, повреждений, неравномерностей толщины, изломов под оболочкой и т.д.).</w:t>
      </w:r>
    </w:p>
    <w:p w:rsidR="00B24E55" w:rsidRDefault="00B24E55" w:rsidP="00B24E55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4A612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следить за тем, чтобы:</w:t>
      </w:r>
    </w:p>
    <w:p w:rsidR="00B24E55" w:rsidRPr="002E1CDE" w:rsidRDefault="00B24E55" w:rsidP="00B24E55">
      <w:pPr>
        <w:pStyle w:val="a7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было обрывов, потёртостей или размягчений защитной оплётки фала стропа;</w:t>
      </w:r>
    </w:p>
    <w:p w:rsidR="00B24E55" w:rsidRPr="002E1CDE" w:rsidRDefault="00B24E55" w:rsidP="00B24E55">
      <w:pPr>
        <w:pStyle w:val="a7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гибкость при сгибании в противоположных направлениях была одинакова по всей длине фала стропа;</w:t>
      </w:r>
    </w:p>
    <w:p w:rsidR="00B24E55" w:rsidRPr="002E1CDE" w:rsidRDefault="00B24E55" w:rsidP="00B24E55">
      <w:pPr>
        <w:pStyle w:val="a7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ощупывании не чувствовалось явных утолщений или утончений по отношению к нормальному диаметру фала стропа.</w:t>
      </w:r>
    </w:p>
    <w:p w:rsidR="005161D8" w:rsidRDefault="00B24E55" w:rsidP="00B24E55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</w:t>
      </w:r>
      <w:proofErr w:type="spellStart"/>
      <w:r w:rsidR="005161D8" w:rsidRPr="002E1CDE">
        <w:rPr>
          <w:rFonts w:ascii="Times New Roman" w:hAnsi="Times New Roman" w:cs="Times New Roman"/>
          <w:sz w:val="24"/>
          <w:szCs w:val="24"/>
        </w:rPr>
        <w:t>Отбраковочные</w:t>
      </w:r>
      <w:proofErr w:type="spellEnd"/>
      <w:r w:rsidR="005161D8" w:rsidRPr="002E1CDE">
        <w:rPr>
          <w:rFonts w:ascii="Times New Roman" w:hAnsi="Times New Roman" w:cs="Times New Roman"/>
          <w:sz w:val="24"/>
          <w:szCs w:val="24"/>
        </w:rPr>
        <w:t xml:space="preserve"> признаки </w:t>
      </w:r>
      <w:r w:rsidR="000863F1" w:rsidRPr="002E1CDE">
        <w:rPr>
          <w:rFonts w:ascii="Times New Roman" w:hAnsi="Times New Roman" w:cs="Times New Roman"/>
          <w:sz w:val="24"/>
          <w:szCs w:val="24"/>
        </w:rPr>
        <w:t xml:space="preserve">для </w:t>
      </w:r>
      <w:r w:rsidR="005161D8" w:rsidRPr="002E1CDE">
        <w:rPr>
          <w:rFonts w:ascii="Times New Roman" w:hAnsi="Times New Roman" w:cs="Times New Roman"/>
          <w:sz w:val="24"/>
          <w:szCs w:val="24"/>
        </w:rPr>
        <w:t>канатов (фалов стропов):</w:t>
      </w:r>
    </w:p>
    <w:p w:rsidR="00FD776B" w:rsidRPr="002E1CDE" w:rsidRDefault="00FD776B" w:rsidP="00FD776B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E1CDE">
        <w:rPr>
          <w:rFonts w:ascii="Times New Roman" w:hAnsi="Times New Roman" w:cs="Times New Roman"/>
          <w:sz w:val="24"/>
          <w:szCs w:val="24"/>
        </w:rPr>
        <w:t>хотя бы одно сквозное повреждение оплетки вне зависимости от характера повреждения (надрез, разрыв, истирание, термическое повреждение и т.п.);</w:t>
      </w:r>
    </w:p>
    <w:p w:rsidR="00FD776B" w:rsidRPr="002E1CDE" w:rsidRDefault="00FD776B" w:rsidP="00FD776B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E1CDE">
        <w:rPr>
          <w:rFonts w:ascii="Times New Roman" w:hAnsi="Times New Roman" w:cs="Times New Roman"/>
          <w:sz w:val="24"/>
          <w:szCs w:val="24"/>
        </w:rPr>
        <w:t>локальные уплотнения, изменения диаметра фала изделия в большую или меньшую стороны;</w:t>
      </w:r>
    </w:p>
    <w:p w:rsidR="00FD776B" w:rsidRPr="002E1CDE" w:rsidRDefault="00FD776B" w:rsidP="00FD776B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E1CDE">
        <w:rPr>
          <w:rFonts w:ascii="Times New Roman" w:hAnsi="Times New Roman" w:cs="Times New Roman"/>
          <w:sz w:val="24"/>
          <w:szCs w:val="24"/>
        </w:rPr>
        <w:t>расплавление оплетки вплоть до сердечника;</w:t>
      </w:r>
    </w:p>
    <w:p w:rsidR="00FD776B" w:rsidRPr="002E1CDE" w:rsidRDefault="00FD776B" w:rsidP="00FD776B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E1CDE">
        <w:rPr>
          <w:rFonts w:ascii="Times New Roman" w:hAnsi="Times New Roman" w:cs="Times New Roman"/>
          <w:sz w:val="24"/>
          <w:szCs w:val="24"/>
        </w:rPr>
        <w:t>следы воздействия агрессивных химических веществ;</w:t>
      </w:r>
    </w:p>
    <w:p w:rsidR="00FD776B" w:rsidRPr="002E1CDE" w:rsidRDefault="00FD776B" w:rsidP="00FD776B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E1CDE">
        <w:rPr>
          <w:rFonts w:ascii="Times New Roman" w:hAnsi="Times New Roman" w:cs="Times New Roman"/>
          <w:sz w:val="24"/>
          <w:szCs w:val="24"/>
        </w:rPr>
        <w:t xml:space="preserve">пятна горюче-смазочных, лакокрасочных материалов, </w:t>
      </w:r>
      <w:proofErr w:type="spellStart"/>
      <w:r w:rsidRPr="002E1CDE">
        <w:rPr>
          <w:rFonts w:ascii="Times New Roman" w:hAnsi="Times New Roman" w:cs="Times New Roman"/>
          <w:sz w:val="24"/>
          <w:szCs w:val="24"/>
        </w:rPr>
        <w:t>герметиков</w:t>
      </w:r>
      <w:proofErr w:type="spellEnd"/>
      <w:r w:rsidRPr="002E1CDE">
        <w:rPr>
          <w:rFonts w:ascii="Times New Roman" w:hAnsi="Times New Roman" w:cs="Times New Roman"/>
          <w:sz w:val="24"/>
          <w:szCs w:val="24"/>
        </w:rPr>
        <w:t>.</w:t>
      </w:r>
    </w:p>
    <w:p w:rsidR="001F5D50" w:rsidRDefault="00B24E55" w:rsidP="001F5D50">
      <w:pPr>
        <w:pStyle w:val="a7"/>
        <w:ind w:firstLine="42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161D8" w:rsidRPr="002E1CDE">
        <w:rPr>
          <w:rFonts w:ascii="Times New Roman" w:hAnsi="Times New Roman" w:cs="Times New Roman"/>
          <w:b/>
          <w:color w:val="FF0000"/>
          <w:sz w:val="24"/>
          <w:szCs w:val="24"/>
        </w:rPr>
        <w:t>При наличии дефектов металлических или текстильных частей</w:t>
      </w:r>
      <w:r w:rsidR="0056411A" w:rsidRPr="002E1CD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</w:t>
      </w:r>
      <w:proofErr w:type="spellStart"/>
      <w:r w:rsidR="0056411A" w:rsidRPr="002E1CDE">
        <w:rPr>
          <w:rFonts w:ascii="Times New Roman" w:hAnsi="Times New Roman" w:cs="Times New Roman"/>
          <w:b/>
          <w:color w:val="FF0000"/>
          <w:sz w:val="24"/>
          <w:szCs w:val="24"/>
        </w:rPr>
        <w:t>отбраковочные</w:t>
      </w:r>
      <w:proofErr w:type="spellEnd"/>
      <w:r w:rsidR="0056411A" w:rsidRPr="002E1CD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признаки)</w:t>
      </w:r>
      <w:r w:rsidR="005161D8" w:rsidRPr="002E1CD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либо изношенности более чем на 5% от начального размера поперечного сечения его металлических составных частей эксплуатация изделия ЗАПРЕЩАЕТСЯ!</w:t>
      </w:r>
    </w:p>
    <w:p w:rsidR="001F5D50" w:rsidRDefault="001F5D50" w:rsidP="001F5D50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С</w:t>
      </w:r>
      <w:r w:rsidR="005161D8" w:rsidRPr="002E1CDE">
        <w:rPr>
          <w:rFonts w:ascii="Times New Roman" w:hAnsi="Times New Roman" w:cs="Times New Roman"/>
          <w:sz w:val="24"/>
          <w:szCs w:val="24"/>
        </w:rPr>
        <w:t>тепень выявленных повреждений должна оцениваться с точки зрения возможности продолжения использования или необходимости прекращения эксплуатации изделия и его отбраковки.</w:t>
      </w:r>
      <w:r w:rsidR="005161D8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61D8" w:rsidRPr="002E1CDE">
        <w:rPr>
          <w:rFonts w:ascii="Times New Roman" w:hAnsi="Times New Roman" w:cs="Times New Roman"/>
          <w:sz w:val="24"/>
          <w:szCs w:val="24"/>
        </w:rPr>
        <w:t>При возникновении сомнений в надёжности изделия, необходимо провести испытание статической нагрузкой.</w:t>
      </w:r>
    </w:p>
    <w:p w:rsidR="001F5D50" w:rsidRDefault="001F5D50" w:rsidP="001F5D50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4.8. </w:t>
      </w:r>
      <w:r w:rsidR="005161D8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испытаний пользователь или уполномоченное им лицо подвешивает строп за один конец и нагружает строп за другой конец массой 1200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±</w:t>
      </w:r>
      <w:r w:rsidR="005161D8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10кг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61D8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161D8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минут. Строп, выдержавший испытание, спустя 60 минут повторно осматривается на </w:t>
      </w:r>
      <w:r w:rsidR="0056411A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возникновение и </w:t>
      </w:r>
      <w:r w:rsidR="005161D8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аличие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отбраковочных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признаков.</w:t>
      </w:r>
    </w:p>
    <w:p w:rsidR="001F5D50" w:rsidRDefault="001F5D50" w:rsidP="001F5D50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4.9. </w:t>
      </w:r>
      <w:r w:rsidR="005161D8" w:rsidRPr="002E1CDE">
        <w:rPr>
          <w:rFonts w:ascii="Times New Roman" w:hAnsi="Times New Roman" w:cs="Times New Roman"/>
          <w:sz w:val="24"/>
          <w:szCs w:val="24"/>
        </w:rPr>
        <w:t>Один раз в год,</w:t>
      </w:r>
      <w:r w:rsidR="005161D8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61D8" w:rsidRPr="002E1CDE">
        <w:rPr>
          <w:rFonts w:ascii="Times New Roman" w:hAnsi="Times New Roman" w:cs="Times New Roman"/>
          <w:sz w:val="24"/>
          <w:szCs w:val="24"/>
        </w:rPr>
        <w:t>или после воздействия на изделие опасных внешних воздействий, или рывка, изделие подлежит более тщательному осмотру компетентным лицом или организацией, уполномоченной проводить проверки.</w:t>
      </w:r>
      <w:r w:rsidR="005161D8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чего делается запись в специальном журнале (формуляре).</w:t>
      </w:r>
    </w:p>
    <w:p w:rsidR="001F5D50" w:rsidRDefault="001F5D50" w:rsidP="001F5D50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4.10. </w:t>
      </w:r>
      <w:r w:rsidR="005161D8" w:rsidRPr="002E1CDE">
        <w:rPr>
          <w:rFonts w:ascii="Times New Roman" w:hAnsi="Times New Roman" w:cs="Times New Roman"/>
          <w:sz w:val="24"/>
          <w:szCs w:val="24"/>
        </w:rPr>
        <w:t>Техническое обслуживание и периодические испытания комплектующих строп изделий производить в соответствии с соответствующим паспортом на такое изделие. При этом испытание стропа в сборе допускается не проводить, если проверены все его комплектующие элементы.</w:t>
      </w:r>
    </w:p>
    <w:p w:rsidR="001F5D50" w:rsidRDefault="001F5D50" w:rsidP="001F5D50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4.11. </w:t>
      </w:r>
      <w:r w:rsidR="005161D8" w:rsidRPr="002E1CDE">
        <w:rPr>
          <w:rFonts w:ascii="Times New Roman" w:hAnsi="Times New Roman" w:cs="Times New Roman"/>
          <w:sz w:val="24"/>
          <w:szCs w:val="24"/>
        </w:rPr>
        <w:t>После эксплуатации изделие следует тщательно вычистить и высушить, а шарниры механизмов смазать индустриальным машинным маслом. Очистка каната от песка, грязи должна производиться с применением мягких щеток, промывкой водой или стиркой в мыльном растворе при температуре не более 40ºС. После стирки канат следует тщательно прополоскать водой.</w:t>
      </w:r>
    </w:p>
    <w:p w:rsidR="001F5D50" w:rsidRDefault="001F5D50" w:rsidP="001F5D50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5161D8" w:rsidRPr="002E1CDE">
        <w:rPr>
          <w:rFonts w:ascii="Times New Roman" w:hAnsi="Times New Roman" w:cs="Times New Roman"/>
          <w:sz w:val="24"/>
          <w:szCs w:val="24"/>
        </w:rPr>
        <w:t>Намокшие стропы следует высушивать в атмосферных условиях, избегая прямого попадания солнечных, ультрафиолетовых и инфракрасных лучей, в тени или в помещении, в дали от огня или источников тепла.</w:t>
      </w:r>
      <w:r w:rsidR="005161D8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Лучше всего сушить их в проветривающемся тёмном помещении.</w:t>
      </w:r>
    </w:p>
    <w:p w:rsidR="001F5D50" w:rsidRDefault="001F5D50" w:rsidP="001F5D50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5161D8" w:rsidRPr="002E1CDE">
        <w:rPr>
          <w:rFonts w:ascii="Times New Roman" w:hAnsi="Times New Roman" w:cs="Times New Roman"/>
          <w:sz w:val="24"/>
          <w:szCs w:val="24"/>
        </w:rPr>
        <w:t xml:space="preserve">Применение </w:t>
      </w:r>
      <w:r w:rsidR="005161D8" w:rsidRPr="002E1C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химических растворителей и</w:t>
      </w:r>
      <w:r w:rsidR="005161D8" w:rsidRPr="002E1CDE">
        <w:rPr>
          <w:rFonts w:ascii="Times New Roman" w:hAnsi="Times New Roman" w:cs="Times New Roman"/>
          <w:sz w:val="24"/>
          <w:szCs w:val="24"/>
        </w:rPr>
        <w:t xml:space="preserve"> аппаратов высокого давления, для удаления песка и грязи, запрещается.</w:t>
      </w:r>
    </w:p>
    <w:p w:rsidR="001F5D50" w:rsidRDefault="001F5D50" w:rsidP="001F5D50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4.14. </w:t>
      </w:r>
      <w:r w:rsidR="005161D8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Строп хранить в сухом </w:t>
      </w:r>
      <w:r w:rsidR="005161D8" w:rsidRPr="002E1CDE">
        <w:rPr>
          <w:rFonts w:ascii="Times New Roman" w:hAnsi="Times New Roman" w:cs="Times New Roman"/>
          <w:sz w:val="24"/>
          <w:szCs w:val="24"/>
        </w:rPr>
        <w:t>хорошо вентилируемом помещении при температуре от 0 до плюс 30 °С, с относительной влажностью воздуха не более 60 %,</w:t>
      </w:r>
      <w:r w:rsidR="005161D8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сухим и очищенным от загрязнений, вдали от отопительных приборов.</w:t>
      </w:r>
      <w:r w:rsidR="005161D8" w:rsidRPr="002E1CDE">
        <w:rPr>
          <w:rFonts w:ascii="Times New Roman" w:hAnsi="Times New Roman" w:cs="Times New Roman"/>
          <w:sz w:val="24"/>
          <w:szCs w:val="24"/>
        </w:rPr>
        <w:t xml:space="preserve"> </w:t>
      </w:r>
      <w:r w:rsidR="005161D8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Оберегать от механических повреждений, воздействия агрессивных химических веществ, солнечных лучей</w:t>
      </w:r>
      <w:r w:rsidR="005161D8" w:rsidRPr="002E1CDE">
        <w:rPr>
          <w:rFonts w:ascii="Times New Roman" w:hAnsi="Times New Roman" w:cs="Times New Roman"/>
          <w:sz w:val="24"/>
          <w:szCs w:val="24"/>
        </w:rPr>
        <w:t xml:space="preserve"> и других источников ультрафиолетового излучения</w:t>
      </w:r>
      <w:r w:rsidR="005161D8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161D8" w:rsidRPr="002E1CDE">
        <w:rPr>
          <w:rFonts w:ascii="Times New Roman" w:hAnsi="Times New Roman" w:cs="Times New Roman"/>
          <w:sz w:val="24"/>
          <w:szCs w:val="24"/>
        </w:rPr>
        <w:t xml:space="preserve"> Не допускается хранение стропов в одном помещении с бензином, керосином, маслами, </w:t>
      </w:r>
      <w:proofErr w:type="spellStart"/>
      <w:r w:rsidR="005161D8" w:rsidRPr="002E1CDE">
        <w:rPr>
          <w:rFonts w:ascii="Times New Roman" w:hAnsi="Times New Roman" w:cs="Times New Roman"/>
          <w:sz w:val="24"/>
          <w:szCs w:val="24"/>
        </w:rPr>
        <w:t>нефтепродутами</w:t>
      </w:r>
      <w:proofErr w:type="spellEnd"/>
      <w:r w:rsidR="005161D8" w:rsidRPr="002E1CDE">
        <w:rPr>
          <w:rFonts w:ascii="Times New Roman" w:hAnsi="Times New Roman" w:cs="Times New Roman"/>
          <w:sz w:val="24"/>
          <w:szCs w:val="24"/>
        </w:rPr>
        <w:t>, кислотами, щелочами и другими химически активными веществами, разрушающими полимеры.</w:t>
      </w:r>
    </w:p>
    <w:p w:rsidR="001F5D50" w:rsidRDefault="001F5D50" w:rsidP="001F5D50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4.15. </w:t>
      </w:r>
      <w:r w:rsidR="005161D8" w:rsidRPr="002E1CDE">
        <w:rPr>
          <w:rFonts w:ascii="Times New Roman" w:hAnsi="Times New Roman" w:cs="Times New Roman"/>
          <w:sz w:val="24"/>
          <w:szCs w:val="24"/>
        </w:rPr>
        <w:t>Стропы должны храниться на стеллажах или в развешанном состоянии</w:t>
      </w:r>
      <w:r w:rsidR="005161D8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5161D8" w:rsidRPr="002E1CDE">
        <w:rPr>
          <w:rFonts w:ascii="Times New Roman" w:hAnsi="Times New Roman" w:cs="Times New Roman"/>
          <w:sz w:val="24"/>
          <w:szCs w:val="24"/>
        </w:rPr>
        <w:t>Длинные стропы, ветви и канаты нельзя хранить подвешенными за витки бухт.</w:t>
      </w:r>
    </w:p>
    <w:p w:rsidR="001F5D50" w:rsidRDefault="001F5D50" w:rsidP="001F5D50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4.16. </w:t>
      </w:r>
      <w:r w:rsidR="005161D8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Строп разрешается транспортировать любым видом транспорта при условии защиты изделия от механических повреждений, атмосферных осадков и воздействия агрессивных сред и солнечных лучей.</w:t>
      </w:r>
    </w:p>
    <w:p w:rsidR="001F5D50" w:rsidRDefault="001F5D50" w:rsidP="001F5D50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4.17. </w:t>
      </w:r>
      <w:r w:rsidR="005161D8" w:rsidRPr="002E1CDE">
        <w:rPr>
          <w:rFonts w:ascii="Times New Roman" w:hAnsi="Times New Roman" w:cs="Times New Roman"/>
          <w:sz w:val="24"/>
          <w:szCs w:val="24"/>
        </w:rPr>
        <w:t>В случае невозможности дальнейшего использования изделия или его компонентов, они подлежат утилизации в соответствии с действующим законодательством. Пригодные же для дальнейшего использования компоненты должны пройти проверку в соответствии в соответствующей документацией производителя.</w:t>
      </w:r>
    </w:p>
    <w:p w:rsidR="001F5D50" w:rsidRPr="001F5D50" w:rsidRDefault="001F5D50" w:rsidP="001F5D50">
      <w:pPr>
        <w:pStyle w:val="a7"/>
        <w:jc w:val="center"/>
        <w:rPr>
          <w:rFonts w:ascii="Times New Roman" w:eastAsia="Times New Roman" w:hAnsi="Times New Roman" w:cs="Times New Roman"/>
          <w:color w:val="CC0000"/>
          <w:sz w:val="28"/>
          <w:szCs w:val="28"/>
          <w:lang w:eastAsia="ru-RU"/>
        </w:rPr>
      </w:pPr>
    </w:p>
    <w:p w:rsidR="001F5D50" w:rsidRPr="001F5D50" w:rsidRDefault="001F5D50" w:rsidP="001F5D50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D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Гарантии изготовителя</w:t>
      </w:r>
    </w:p>
    <w:p w:rsidR="005B25F3" w:rsidRDefault="001F5D50" w:rsidP="005B25F3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6616A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Работодатели и пользователи принимают на себя окончательную ответственность за выбор и способы использования любого рабочего снаряжения. Изготовитель не несёт ответственности за последствия прямого, косвенного или другого ущерба, наступившего вследствие нецелевого или неправильного использования настоящего изделия.</w:t>
      </w:r>
    </w:p>
    <w:p w:rsidR="005B25F3" w:rsidRDefault="005B25F3" w:rsidP="005B25F3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Качество изготовления обеспечивает сохранение основных характеристик и функционирование изделия при отсутствии механического износа и надлежащем хранении в течение всего срока его </w:t>
      </w:r>
      <w:r w:rsidR="00A7562B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хранения и 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эксплуатации. Срок </w:t>
      </w:r>
      <w:r w:rsidR="00A7562B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хранения и срок 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эксплуатации</w:t>
      </w:r>
      <w:r w:rsidR="006616A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изделия </w:t>
      </w:r>
      <w:r w:rsidR="00A7562B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(последний 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зависит от интенсивности использования</w:t>
      </w:r>
      <w:r w:rsidR="00A7562B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более </w:t>
      </w:r>
      <w:r w:rsidR="006616A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6616A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деся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ти) лет от даты производства.</w:t>
      </w:r>
    </w:p>
    <w:p w:rsidR="005B25F3" w:rsidRDefault="005B25F3" w:rsidP="005B25F3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Ограничение срока эксплуатации связано с тем, что под влиянием фотохимических и термических процессов, как и вследствие окислительного воздействия воздуха, полимеры подвержены непрерывному прогрессирующему необратимому процессу, который называется старением.</w:t>
      </w:r>
    </w:p>
    <w:p w:rsidR="005B25F3" w:rsidRDefault="005B25F3" w:rsidP="005B25F3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</w:t>
      </w:r>
      <w:r w:rsidR="0056411A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Канат (фал) стропа не имеет гарантии при использовании. Назначенный ресурс так же не установлен. </w:t>
      </w:r>
      <w:r w:rsidR="00A7562B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Фактический срок службы изделия зависит от определенных факторов: таких как интенсивность и частота использования, воздействие окружающей среды, компетентность пользователя, условия хранения и ухода. Фактический срок службы изделия заканчивается, когда изделие становится непригодным к использованию.</w:t>
      </w:r>
    </w:p>
    <w:p w:rsidR="005B25F3" w:rsidRDefault="00A7562B" w:rsidP="005B25F3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5F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Внимание!</w:t>
      </w:r>
      <w:r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определенных случаях срок службы может сократиться до</w:t>
      </w:r>
      <w:r w:rsidR="005B2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одного использования, например,</w:t>
      </w:r>
      <w:r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работе с агрессивными химическими веществами, при экстремальных температурах, при контакте с острыми гранями, п</w:t>
      </w:r>
      <w:r w:rsidR="005B2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осле динамической нагрузки и т.</w:t>
      </w:r>
      <w:r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</w:t>
      </w:r>
    </w:p>
    <w:p w:rsidR="005B25F3" w:rsidRDefault="0056411A" w:rsidP="005B25F3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CDE">
        <w:rPr>
          <w:rFonts w:ascii="Times New Roman" w:hAnsi="Times New Roman" w:cs="Times New Roman"/>
          <w:sz w:val="24"/>
          <w:szCs w:val="24"/>
        </w:rPr>
        <w:t>Так н</w:t>
      </w:r>
      <w:r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амокание изделия, особенно, с последующим замораживанием при охлаждении, может стать причиной появления внутренних повреждений сердечника каната кристаллами льда. Загрязнение каната песком, грязью приводит не только к поверхностному износу, но и к повреждению сердечника, куда загрязнения попадают сквозь оплетку. Ультрафиолетовое излучение является фактором, постепенно снижающим прочность материала, из которого изготовлены канаты.</w:t>
      </w:r>
    </w:p>
    <w:p w:rsidR="005B25F3" w:rsidRDefault="005B25F3" w:rsidP="005B25F3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 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Производитель установил срок гарантии на изделие </w:t>
      </w:r>
      <w:r w:rsidR="006616A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месяцев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дня продажи. В течение гарантийного срока дефекты изделия, выявленные потребителем и возникшие по вине изготовителя, предприятие-изготовитель обязуется устранить в течение одного месяца со дня получения рекламации и самого изделия. </w:t>
      </w:r>
      <w:r w:rsidR="006616A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 устранения гарантийных дефектов</w:t>
      </w:r>
      <w:r w:rsidR="00A7562B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 гарантии</w:t>
      </w:r>
      <w:r w:rsidR="006616A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увеличивается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25F3" w:rsidRDefault="005B25F3" w:rsidP="005B25F3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5.6. 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Гарантийные обязательства не распространяются на изделия, модифицированные потребителем либо </w:t>
      </w:r>
      <w:r w:rsidR="006616A4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хранившиеся (в том числе при транспортировке) или 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использовавшиеся с нарушением правил эксплуатации, транспортировки или хранения, а также имеющие механический износ или механические повреждения инородными предметами</w:t>
      </w:r>
      <w:r w:rsidR="00A7562B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воздействиями (химическими, тепловыми и пр.)</w:t>
      </w:r>
      <w:r w:rsidR="005F32F2" w:rsidRPr="002E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25F3" w:rsidRPr="005B25F3" w:rsidRDefault="005B25F3" w:rsidP="005B25F3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5F3" w:rsidRPr="005B25F3" w:rsidRDefault="005B25F3" w:rsidP="005B25F3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B25F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6. Комплектность и свидетельство о соответствии</w:t>
      </w:r>
    </w:p>
    <w:p w:rsidR="005B25F3" w:rsidRDefault="005B25F3" w:rsidP="005B25F3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</w:t>
      </w:r>
      <w:r w:rsidR="000863F1" w:rsidRPr="005B25F3">
        <w:rPr>
          <w:rFonts w:ascii="Times New Roman" w:hAnsi="Times New Roman" w:cs="Times New Roman"/>
          <w:sz w:val="24"/>
          <w:szCs w:val="24"/>
          <w:lang w:eastAsia="ru-RU"/>
        </w:rPr>
        <w:t xml:space="preserve">Изделие проверено на соответствие нормативно-технической документации и признано годным к эксплуатации. </w:t>
      </w:r>
    </w:p>
    <w:p w:rsidR="000863F1" w:rsidRPr="000863F1" w:rsidRDefault="005B25F3" w:rsidP="005B25F3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 </w:t>
      </w:r>
      <w:r w:rsidR="000863F1" w:rsidRPr="00086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Присвоен заводской номер № ____________________________________________________</w:t>
      </w:r>
      <w:r w:rsidR="000863F1" w:rsidRPr="00086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863F1" w:rsidRPr="00086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(в случае продажи нескольких изделий одного вида допускается перечисление присвоенных заводских номеров)</w:t>
      </w:r>
    </w:p>
    <w:p w:rsidR="000863F1" w:rsidRPr="005F32F2" w:rsidRDefault="00DA08A0" w:rsidP="00DA08A0">
      <w:pPr>
        <w:shd w:val="clear" w:color="auto" w:fill="FFFFFF"/>
        <w:spacing w:after="30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r w:rsidR="00086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изделия или комплектность (при необходимости)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086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4B4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086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63F1" w:rsidRPr="005F3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</w:t>
      </w:r>
      <w:r w:rsidR="00086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</w:t>
      </w:r>
    </w:p>
    <w:p w:rsidR="000863F1" w:rsidRPr="005F32F2" w:rsidRDefault="004B4851" w:rsidP="004B4851">
      <w:pPr>
        <w:shd w:val="clear" w:color="auto" w:fill="FFFFFF"/>
        <w:spacing w:after="30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</w:t>
      </w:r>
      <w:r w:rsidR="000863F1" w:rsidRPr="005F3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изготовления _____________________________________________________________</w:t>
      </w:r>
    </w:p>
    <w:p w:rsidR="000863F1" w:rsidRPr="005F32F2" w:rsidRDefault="004B4851" w:rsidP="004B4851">
      <w:pPr>
        <w:shd w:val="clear" w:color="auto" w:fill="FFFFFF"/>
        <w:spacing w:after="30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6.5. </w:t>
      </w:r>
      <w:r w:rsidR="000863F1" w:rsidRPr="005F3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продажи _________________________________________________________________</w:t>
      </w:r>
    </w:p>
    <w:p w:rsidR="000863F1" w:rsidRPr="005F32F2" w:rsidRDefault="004B4851" w:rsidP="004B4851">
      <w:pPr>
        <w:shd w:val="clear" w:color="auto" w:fill="FFFFFF"/>
        <w:spacing w:after="30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6.6. </w:t>
      </w:r>
      <w:r w:rsidR="000863F1" w:rsidRPr="005F32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лица, ответственного за приёмку изделия __________________________________</w:t>
      </w:r>
    </w:p>
    <w:p w:rsidR="00DA08A0" w:rsidRDefault="00DA08A0" w:rsidP="000863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08A0" w:rsidRDefault="00DA08A0" w:rsidP="000863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63F1" w:rsidRDefault="000863F1" w:rsidP="000863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Журнал периодических проверок на пригодность к эксплуатации</w:t>
      </w:r>
    </w:p>
    <w:p w:rsidR="000863F1" w:rsidRDefault="000863F1" w:rsidP="000863F1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77"/>
        <w:gridCol w:w="3924"/>
        <w:gridCol w:w="3363"/>
        <w:gridCol w:w="2056"/>
      </w:tblGrid>
      <w:tr w:rsidR="000863F1" w:rsidTr="000863F1">
        <w:trPr>
          <w:cantSplit/>
          <w:trHeight w:val="69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63F1" w:rsidRDefault="000863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63F1" w:rsidRDefault="000863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Обнаруженные повреждения, произведенный ремонт и прочая соответствующая информация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63F1" w:rsidRDefault="000863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Должность, ФИО и подпись ответственного лица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63F1" w:rsidRDefault="000863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Пригодность к эксплуатации</w:t>
            </w:r>
          </w:p>
        </w:tc>
      </w:tr>
      <w:tr w:rsidR="000863F1" w:rsidTr="000863F1">
        <w:trPr>
          <w:trHeight w:val="40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0863F1">
        <w:trPr>
          <w:trHeight w:val="41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0863F1">
        <w:trPr>
          <w:trHeight w:val="4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0863F1">
        <w:trPr>
          <w:trHeight w:val="4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0863F1">
        <w:trPr>
          <w:trHeight w:val="41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0863F1">
        <w:trPr>
          <w:trHeight w:val="40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0863F1">
        <w:trPr>
          <w:trHeight w:val="4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0863F1">
        <w:trPr>
          <w:trHeight w:val="4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0863F1">
        <w:trPr>
          <w:trHeight w:val="41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0863F1">
        <w:trPr>
          <w:trHeight w:val="40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0863F1">
        <w:trPr>
          <w:trHeight w:val="4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0863F1">
        <w:trPr>
          <w:trHeight w:val="4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0863F1">
        <w:trPr>
          <w:trHeight w:val="4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0863F1">
        <w:trPr>
          <w:trHeight w:val="4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0863F1">
        <w:trPr>
          <w:trHeight w:val="4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0863F1">
        <w:trPr>
          <w:trHeight w:val="4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0863F1">
        <w:trPr>
          <w:trHeight w:val="4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0863F1">
        <w:trPr>
          <w:trHeight w:val="4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0863F1">
        <w:trPr>
          <w:trHeight w:val="4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0863F1">
        <w:trPr>
          <w:trHeight w:val="4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0863F1">
        <w:trPr>
          <w:trHeight w:val="4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0863F1">
        <w:trPr>
          <w:trHeight w:val="4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0863F1">
        <w:trPr>
          <w:trHeight w:val="4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0863F1">
        <w:trPr>
          <w:trHeight w:val="4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0863F1">
        <w:trPr>
          <w:trHeight w:val="4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0863F1">
        <w:trPr>
          <w:trHeight w:val="4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0863F1">
        <w:trPr>
          <w:trHeight w:val="4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3F1" w:rsidTr="000863F1">
        <w:trPr>
          <w:trHeight w:val="4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F1" w:rsidRDefault="000863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863F1" w:rsidRPr="005F32F2" w:rsidRDefault="000863F1" w:rsidP="000863F1">
      <w:pPr>
        <w:rPr>
          <w:rFonts w:ascii="Times New Roman" w:hAnsi="Times New Roman" w:cs="Times New Roman"/>
          <w:sz w:val="24"/>
          <w:szCs w:val="24"/>
        </w:rPr>
      </w:pPr>
    </w:p>
    <w:p w:rsidR="004E39C1" w:rsidRDefault="004E39C1"/>
    <w:sectPr w:rsidR="004E39C1" w:rsidSect="008B5F3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74402"/>
    <w:multiLevelType w:val="hybridMultilevel"/>
    <w:tmpl w:val="7ADA7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8774D"/>
    <w:multiLevelType w:val="multilevel"/>
    <w:tmpl w:val="28581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121F85"/>
    <w:multiLevelType w:val="multilevel"/>
    <w:tmpl w:val="AC34B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0A43A3"/>
    <w:multiLevelType w:val="multilevel"/>
    <w:tmpl w:val="23BA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9A77F6"/>
    <w:multiLevelType w:val="multilevel"/>
    <w:tmpl w:val="C9A0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8E1337"/>
    <w:multiLevelType w:val="hybridMultilevel"/>
    <w:tmpl w:val="BB925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F13CCA"/>
    <w:multiLevelType w:val="multilevel"/>
    <w:tmpl w:val="95205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F01289"/>
    <w:multiLevelType w:val="multilevel"/>
    <w:tmpl w:val="7BDC1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C8310D"/>
    <w:multiLevelType w:val="multilevel"/>
    <w:tmpl w:val="E92CF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B311B6"/>
    <w:multiLevelType w:val="hybridMultilevel"/>
    <w:tmpl w:val="296672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C617D22"/>
    <w:multiLevelType w:val="multilevel"/>
    <w:tmpl w:val="C2724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A93895"/>
    <w:multiLevelType w:val="multilevel"/>
    <w:tmpl w:val="B28C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354B90"/>
    <w:multiLevelType w:val="hybridMultilevel"/>
    <w:tmpl w:val="45762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780392"/>
    <w:multiLevelType w:val="multilevel"/>
    <w:tmpl w:val="549AF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861DCA"/>
    <w:multiLevelType w:val="hybridMultilevel"/>
    <w:tmpl w:val="EAB24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782DA3"/>
    <w:multiLevelType w:val="multilevel"/>
    <w:tmpl w:val="EB9AF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C20622"/>
    <w:multiLevelType w:val="hybridMultilevel"/>
    <w:tmpl w:val="D592E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CB662E"/>
    <w:multiLevelType w:val="multilevel"/>
    <w:tmpl w:val="7646F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8"/>
  </w:num>
  <w:num w:numId="5">
    <w:abstractNumId w:val="15"/>
  </w:num>
  <w:num w:numId="6">
    <w:abstractNumId w:val="6"/>
  </w:num>
  <w:num w:numId="7">
    <w:abstractNumId w:val="14"/>
  </w:num>
  <w:num w:numId="8">
    <w:abstractNumId w:val="11"/>
  </w:num>
  <w:num w:numId="9">
    <w:abstractNumId w:val="17"/>
  </w:num>
  <w:num w:numId="10">
    <w:abstractNumId w:val="10"/>
  </w:num>
  <w:num w:numId="11">
    <w:abstractNumId w:val="7"/>
  </w:num>
  <w:num w:numId="12">
    <w:abstractNumId w:val="3"/>
  </w:num>
  <w:num w:numId="13">
    <w:abstractNumId w:val="13"/>
  </w:num>
  <w:num w:numId="14">
    <w:abstractNumId w:val="9"/>
  </w:num>
  <w:num w:numId="15">
    <w:abstractNumId w:val="16"/>
  </w:num>
  <w:num w:numId="16">
    <w:abstractNumId w:val="12"/>
  </w:num>
  <w:num w:numId="17">
    <w:abstractNumId w:val="0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088"/>
    <w:rsid w:val="00003991"/>
    <w:rsid w:val="00055692"/>
    <w:rsid w:val="000863F1"/>
    <w:rsid w:val="00093653"/>
    <w:rsid w:val="000A5458"/>
    <w:rsid w:val="000B43B0"/>
    <w:rsid w:val="000D6E15"/>
    <w:rsid w:val="000E2FF8"/>
    <w:rsid w:val="001013C7"/>
    <w:rsid w:val="00114D81"/>
    <w:rsid w:val="00121271"/>
    <w:rsid w:val="00163FA7"/>
    <w:rsid w:val="001706EA"/>
    <w:rsid w:val="001D4627"/>
    <w:rsid w:val="001F5D50"/>
    <w:rsid w:val="002700B7"/>
    <w:rsid w:val="002D20D7"/>
    <w:rsid w:val="002D62F6"/>
    <w:rsid w:val="002E1CDE"/>
    <w:rsid w:val="002F2215"/>
    <w:rsid w:val="00310AF1"/>
    <w:rsid w:val="00482827"/>
    <w:rsid w:val="004A2D03"/>
    <w:rsid w:val="004A6124"/>
    <w:rsid w:val="004B4851"/>
    <w:rsid w:val="004B5256"/>
    <w:rsid w:val="004E39C1"/>
    <w:rsid w:val="005161D8"/>
    <w:rsid w:val="00551EC5"/>
    <w:rsid w:val="0056411A"/>
    <w:rsid w:val="005A3A06"/>
    <w:rsid w:val="005B25F3"/>
    <w:rsid w:val="005F32F2"/>
    <w:rsid w:val="0060206B"/>
    <w:rsid w:val="00611F92"/>
    <w:rsid w:val="006223A0"/>
    <w:rsid w:val="006616A4"/>
    <w:rsid w:val="00661D60"/>
    <w:rsid w:val="00683AB9"/>
    <w:rsid w:val="006D5B4E"/>
    <w:rsid w:val="00722A79"/>
    <w:rsid w:val="0073133C"/>
    <w:rsid w:val="0075396C"/>
    <w:rsid w:val="00765EE3"/>
    <w:rsid w:val="00776825"/>
    <w:rsid w:val="007B2F95"/>
    <w:rsid w:val="007C1A7E"/>
    <w:rsid w:val="00807649"/>
    <w:rsid w:val="008326AF"/>
    <w:rsid w:val="00832EB8"/>
    <w:rsid w:val="00860DE2"/>
    <w:rsid w:val="0089734F"/>
    <w:rsid w:val="008B5F30"/>
    <w:rsid w:val="008D6AB6"/>
    <w:rsid w:val="008E7671"/>
    <w:rsid w:val="0097722B"/>
    <w:rsid w:val="009849B2"/>
    <w:rsid w:val="009C0DC4"/>
    <w:rsid w:val="00A16095"/>
    <w:rsid w:val="00A7562B"/>
    <w:rsid w:val="00AD40C7"/>
    <w:rsid w:val="00B24E55"/>
    <w:rsid w:val="00B47711"/>
    <w:rsid w:val="00B52D7E"/>
    <w:rsid w:val="00B53943"/>
    <w:rsid w:val="00B73518"/>
    <w:rsid w:val="00B9674A"/>
    <w:rsid w:val="00C03294"/>
    <w:rsid w:val="00C32AFA"/>
    <w:rsid w:val="00C97D5A"/>
    <w:rsid w:val="00CD43A7"/>
    <w:rsid w:val="00CF5586"/>
    <w:rsid w:val="00D027FA"/>
    <w:rsid w:val="00D5696E"/>
    <w:rsid w:val="00DA08A0"/>
    <w:rsid w:val="00DA7524"/>
    <w:rsid w:val="00DF02B1"/>
    <w:rsid w:val="00DF252A"/>
    <w:rsid w:val="00E028CE"/>
    <w:rsid w:val="00E25019"/>
    <w:rsid w:val="00E91CDB"/>
    <w:rsid w:val="00EF3088"/>
    <w:rsid w:val="00F2340B"/>
    <w:rsid w:val="00F4731F"/>
    <w:rsid w:val="00F60265"/>
    <w:rsid w:val="00FC140F"/>
    <w:rsid w:val="00FD7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FA7"/>
  </w:style>
  <w:style w:type="paragraph" w:styleId="3">
    <w:name w:val="heading 3"/>
    <w:basedOn w:val="a"/>
    <w:link w:val="30"/>
    <w:uiPriority w:val="9"/>
    <w:qFormat/>
    <w:rsid w:val="005F32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F32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F32F2"/>
    <w:rPr>
      <w:b/>
      <w:bCs/>
    </w:rPr>
  </w:style>
  <w:style w:type="paragraph" w:styleId="a4">
    <w:name w:val="List Paragraph"/>
    <w:basedOn w:val="a"/>
    <w:uiPriority w:val="34"/>
    <w:qFormat/>
    <w:rsid w:val="005641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4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3B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B5F30"/>
    <w:pPr>
      <w:spacing w:after="0" w:line="240" w:lineRule="auto"/>
    </w:pPr>
  </w:style>
  <w:style w:type="table" w:styleId="a8">
    <w:name w:val="Table Grid"/>
    <w:basedOn w:val="a1"/>
    <w:uiPriority w:val="39"/>
    <w:rsid w:val="000039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ok.biz/info/images/285.jpg" TargetMode="External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0BD26-A7A9-4F5B-851B-F4504169D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2702</Words>
  <Characters>15406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Dq</cp:lastModifiedBy>
  <cp:revision>25</cp:revision>
  <dcterms:created xsi:type="dcterms:W3CDTF">2018-07-29T16:27:00Z</dcterms:created>
  <dcterms:modified xsi:type="dcterms:W3CDTF">2019-01-02T17:28:00Z</dcterms:modified>
</cp:coreProperties>
</file>